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70B79C3">
      <w:pPr>
        <w:bidi w:val="0"/>
        <w:rPr>
          <w:lang w:val="zh-CN" w:eastAsia="zh-CN"/>
        </w:rPr>
      </w:pPr>
      <w:r>
        <w:rPr>
          <w:rStyle w:val="8"/>
          <w:rFonts w:hint="eastAsia"/>
          <w:lang w:val="zh-CN" w:eastAsia="zh-CN"/>
        </w:rPr>
        <w:t>附件：</w:t>
      </w:r>
      <w:r>
        <w:rPr>
          <w:rStyle w:val="8"/>
          <w:lang w:val="zh-CN" w:eastAsia="zh-CN"/>
        </w:rPr>
        <w:t xml:space="preserve">厦门市车驾管办证服务中心考评细则 </w:t>
      </w:r>
      <w:bookmarkStart w:id="0" w:name="_GoBack"/>
      <w:bookmarkEnd w:id="0"/>
    </w:p>
    <w:p w14:paraId="1472A258">
      <w:pPr>
        <w:spacing w:line="297" w:lineRule="auto"/>
        <w:rPr>
          <w:rFonts w:ascii="Arial"/>
          <w:sz w:val="21"/>
        </w:rPr>
      </w:pPr>
    </w:p>
    <w:p w14:paraId="0931039D">
      <w:pPr>
        <w:spacing w:before="78" w:line="360" w:lineRule="auto"/>
        <w:ind w:left="310" w:right="282" w:firstLine="480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6"/>
          <w:sz w:val="24"/>
          <w:szCs w:val="24"/>
        </w:rPr>
        <w:t>1、物业</w:t>
      </w:r>
      <w:r>
        <w:rPr>
          <w:rFonts w:ascii="宋体" w:hAnsi="宋体" w:eastAsia="宋体" w:cs="宋体"/>
          <w:spacing w:val="-4"/>
          <w:sz w:val="24"/>
          <w:szCs w:val="24"/>
        </w:rPr>
        <w:t>评</w:t>
      </w:r>
      <w:r>
        <w:rPr>
          <w:rFonts w:ascii="宋体" w:hAnsi="宋体" w:eastAsia="宋体" w:cs="宋体"/>
          <w:spacing w:val="-3"/>
          <w:sz w:val="24"/>
          <w:szCs w:val="24"/>
        </w:rPr>
        <w:t>级要求： 中标人须做到物业服务成果可达到全国物业管理示范大厦评选</w:t>
      </w:r>
      <w:r>
        <w:rPr>
          <w:rFonts w:ascii="宋体" w:hAnsi="宋体" w:eastAsia="宋体" w:cs="宋体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4"/>
          <w:sz w:val="24"/>
          <w:szCs w:val="24"/>
        </w:rPr>
        <w:t>的省</w:t>
      </w:r>
      <w:r>
        <w:rPr>
          <w:rFonts w:ascii="宋体" w:hAnsi="宋体" w:eastAsia="宋体" w:cs="宋体"/>
          <w:spacing w:val="-8"/>
          <w:sz w:val="24"/>
          <w:szCs w:val="24"/>
        </w:rPr>
        <w:t>优</w:t>
      </w:r>
      <w:r>
        <w:rPr>
          <w:rFonts w:ascii="宋体" w:hAnsi="宋体" w:eastAsia="宋体" w:cs="宋体"/>
          <w:spacing w:val="-7"/>
          <w:sz w:val="24"/>
          <w:szCs w:val="24"/>
        </w:rPr>
        <w:t>级别， 否则，按当年度合同金额的 2%进行扣款。</w:t>
      </w:r>
    </w:p>
    <w:p w14:paraId="345FF57F">
      <w:pPr>
        <w:spacing w:before="2" w:line="359" w:lineRule="auto"/>
        <w:ind w:left="313" w:right="319" w:firstLine="460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3"/>
          <w:sz w:val="24"/>
          <w:szCs w:val="24"/>
        </w:rPr>
        <w:t>2、</w:t>
      </w:r>
      <w:r>
        <w:rPr>
          <w:rFonts w:ascii="宋体" w:hAnsi="宋体" w:eastAsia="宋体" w:cs="宋体"/>
          <w:spacing w:val="-12"/>
          <w:sz w:val="24"/>
          <w:szCs w:val="24"/>
        </w:rPr>
        <w:t>中</w:t>
      </w:r>
      <w:r>
        <w:rPr>
          <w:rFonts w:ascii="宋体" w:hAnsi="宋体" w:eastAsia="宋体" w:cs="宋体"/>
          <w:spacing w:val="-11"/>
          <w:sz w:val="24"/>
          <w:szCs w:val="24"/>
        </w:rPr>
        <w:t>标</w:t>
      </w:r>
      <w:r>
        <w:rPr>
          <w:rFonts w:ascii="宋体" w:hAnsi="宋体" w:eastAsia="宋体" w:cs="宋体"/>
          <w:spacing w:val="-6"/>
          <w:sz w:val="24"/>
          <w:szCs w:val="24"/>
        </w:rPr>
        <w:t>人的磨合期为 2 个月，磨合期后业主单位每月考评一次。</w:t>
      </w:r>
    </w:p>
    <w:p w14:paraId="1CBA1D5A">
      <w:pPr>
        <w:spacing w:line="360" w:lineRule="auto"/>
        <w:ind w:left="290" w:right="216" w:firstLine="480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8"/>
          <w:sz w:val="24"/>
          <w:szCs w:val="24"/>
        </w:rPr>
        <w:t>考</w:t>
      </w:r>
      <w:r>
        <w:rPr>
          <w:rFonts w:ascii="宋体" w:hAnsi="宋体" w:eastAsia="宋体" w:cs="宋体"/>
          <w:spacing w:val="-11"/>
          <w:sz w:val="24"/>
          <w:szCs w:val="24"/>
        </w:rPr>
        <w:t>核</w:t>
      </w:r>
      <w:r>
        <w:rPr>
          <w:rFonts w:ascii="宋体" w:hAnsi="宋体" w:eastAsia="宋体" w:cs="宋体"/>
          <w:spacing w:val="-9"/>
          <w:sz w:val="24"/>
          <w:szCs w:val="24"/>
        </w:rPr>
        <w:t>标准：综合考评得分 90 分</w:t>
      </w:r>
      <w:r>
        <w:rPr>
          <w:rFonts w:hint="eastAsia" w:ascii="宋体" w:hAnsi="宋体" w:cs="宋体"/>
          <w:spacing w:val="-9"/>
          <w:sz w:val="24"/>
          <w:szCs w:val="24"/>
          <w:lang w:val="en-US" w:eastAsia="zh-CN"/>
        </w:rPr>
        <w:t>及</w:t>
      </w:r>
      <w:r>
        <w:rPr>
          <w:rFonts w:ascii="宋体" w:hAnsi="宋体" w:eastAsia="宋体" w:cs="宋体"/>
          <w:spacing w:val="-9"/>
          <w:sz w:val="24"/>
          <w:szCs w:val="24"/>
        </w:rPr>
        <w:t>以上的， 采购人全额支付当月服务费； 85</w:t>
      </w:r>
      <w:r>
        <w:rPr>
          <w:rFonts w:hint="eastAsia" w:ascii="宋体" w:hAnsi="宋体" w:cs="宋体"/>
          <w:spacing w:val="-9"/>
          <w:sz w:val="24"/>
          <w:szCs w:val="24"/>
          <w:lang w:eastAsia="zh-CN"/>
        </w:rPr>
        <w:t>（</w:t>
      </w:r>
      <w:r>
        <w:rPr>
          <w:rFonts w:hint="eastAsia" w:ascii="宋体" w:hAnsi="宋体" w:cs="宋体"/>
          <w:spacing w:val="-9"/>
          <w:sz w:val="24"/>
          <w:szCs w:val="24"/>
          <w:lang w:val="en-US" w:eastAsia="zh-CN"/>
        </w:rPr>
        <w:t>含）</w:t>
      </w:r>
      <w:r>
        <w:rPr>
          <w:rFonts w:ascii="宋体" w:hAnsi="宋体" w:eastAsia="宋体" w:cs="宋体"/>
          <w:spacing w:val="-9"/>
          <w:sz w:val="24"/>
          <w:szCs w:val="24"/>
        </w:rPr>
        <w:t xml:space="preserve">—90 </w:t>
      </w:r>
      <w:r>
        <w:rPr>
          <w:rFonts w:hint="eastAsia" w:ascii="宋体" w:hAnsi="宋体" w:cs="宋体"/>
          <w:spacing w:val="-9"/>
          <w:sz w:val="24"/>
          <w:szCs w:val="24"/>
          <w:lang w:eastAsia="zh-CN"/>
        </w:rPr>
        <w:t>（</w:t>
      </w:r>
      <w:r>
        <w:rPr>
          <w:rFonts w:hint="eastAsia" w:ascii="宋体" w:hAnsi="宋体" w:cs="宋体"/>
          <w:spacing w:val="-9"/>
          <w:sz w:val="24"/>
          <w:szCs w:val="24"/>
          <w:lang w:val="en-US" w:eastAsia="zh-CN"/>
        </w:rPr>
        <w:t>不含）</w:t>
      </w:r>
      <w:r>
        <w:rPr>
          <w:rFonts w:ascii="宋体" w:hAnsi="宋体" w:eastAsia="宋体" w:cs="宋体"/>
          <w:spacing w:val="-9"/>
          <w:sz w:val="24"/>
          <w:szCs w:val="24"/>
        </w:rPr>
        <w:t>分，</w:t>
      </w:r>
      <w:r>
        <w:rPr>
          <w:rFonts w:ascii="宋体" w:hAnsi="宋体" w:eastAsia="宋体" w:cs="宋体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6"/>
          <w:sz w:val="24"/>
          <w:szCs w:val="24"/>
        </w:rPr>
        <w:t>扣</w:t>
      </w:r>
      <w:r>
        <w:rPr>
          <w:rFonts w:ascii="宋体" w:hAnsi="宋体" w:eastAsia="宋体" w:cs="宋体"/>
          <w:spacing w:val="-14"/>
          <w:sz w:val="24"/>
          <w:szCs w:val="24"/>
        </w:rPr>
        <w:t>除当月服务费 1%；80</w:t>
      </w:r>
      <w:r>
        <w:rPr>
          <w:rFonts w:hint="eastAsia" w:ascii="宋体" w:hAnsi="宋体" w:cs="宋体"/>
          <w:spacing w:val="-14"/>
          <w:sz w:val="24"/>
          <w:szCs w:val="24"/>
          <w:lang w:eastAsia="zh-CN"/>
        </w:rPr>
        <w:t>（</w:t>
      </w:r>
      <w:r>
        <w:rPr>
          <w:rFonts w:hint="eastAsia" w:ascii="宋体" w:hAnsi="宋体" w:cs="宋体"/>
          <w:spacing w:val="-14"/>
          <w:sz w:val="24"/>
          <w:szCs w:val="24"/>
          <w:lang w:val="en-US" w:eastAsia="zh-CN"/>
        </w:rPr>
        <w:t>含)</w:t>
      </w:r>
      <w:r>
        <w:rPr>
          <w:rFonts w:ascii="宋体" w:hAnsi="宋体" w:eastAsia="宋体" w:cs="宋体"/>
          <w:spacing w:val="-14"/>
          <w:sz w:val="24"/>
          <w:szCs w:val="24"/>
        </w:rPr>
        <w:t>—85</w:t>
      </w:r>
      <w:r>
        <w:rPr>
          <w:rFonts w:hint="eastAsia" w:ascii="宋体" w:hAnsi="宋体" w:cs="宋体"/>
          <w:spacing w:val="-14"/>
          <w:sz w:val="24"/>
          <w:szCs w:val="24"/>
          <w:lang w:eastAsia="zh-CN"/>
        </w:rPr>
        <w:t>（</w:t>
      </w:r>
      <w:r>
        <w:rPr>
          <w:rFonts w:hint="eastAsia" w:ascii="宋体" w:hAnsi="宋体" w:cs="宋体"/>
          <w:spacing w:val="-14"/>
          <w:sz w:val="24"/>
          <w:szCs w:val="24"/>
          <w:lang w:val="en-US" w:eastAsia="zh-CN"/>
        </w:rPr>
        <w:t>不含）</w:t>
      </w:r>
      <w:r>
        <w:rPr>
          <w:rFonts w:ascii="宋体" w:hAnsi="宋体" w:eastAsia="宋体" w:cs="宋体"/>
          <w:spacing w:val="-14"/>
          <w:sz w:val="24"/>
          <w:szCs w:val="24"/>
        </w:rPr>
        <w:t xml:space="preserve"> 分， 扣除当月服务费 3%；</w:t>
      </w:r>
      <w:r>
        <w:rPr>
          <w:rFonts w:hint="eastAsia" w:ascii="宋体" w:hAnsi="宋体" w:cs="宋体"/>
          <w:spacing w:val="-14"/>
          <w:sz w:val="24"/>
          <w:szCs w:val="24"/>
          <w:lang w:val="en-US" w:eastAsia="zh-CN"/>
        </w:rPr>
        <w:t>70（含）-</w:t>
      </w:r>
      <w:r>
        <w:rPr>
          <w:rFonts w:ascii="宋体" w:hAnsi="宋体" w:eastAsia="宋体" w:cs="宋体"/>
          <w:spacing w:val="-14"/>
          <w:sz w:val="24"/>
          <w:szCs w:val="24"/>
        </w:rPr>
        <w:t xml:space="preserve">80 </w:t>
      </w:r>
      <w:r>
        <w:rPr>
          <w:rFonts w:hint="eastAsia" w:ascii="宋体" w:hAnsi="宋体" w:cs="宋体"/>
          <w:spacing w:val="-14"/>
          <w:sz w:val="24"/>
          <w:szCs w:val="24"/>
          <w:lang w:eastAsia="zh-CN"/>
        </w:rPr>
        <w:t>（</w:t>
      </w:r>
      <w:r>
        <w:rPr>
          <w:rFonts w:hint="eastAsia" w:ascii="宋体" w:hAnsi="宋体" w:cs="宋体"/>
          <w:spacing w:val="-14"/>
          <w:sz w:val="24"/>
          <w:szCs w:val="24"/>
          <w:lang w:val="en-US" w:eastAsia="zh-CN"/>
        </w:rPr>
        <w:t>不含）</w:t>
      </w:r>
      <w:r>
        <w:rPr>
          <w:rFonts w:ascii="宋体" w:hAnsi="宋体" w:eastAsia="宋体" w:cs="宋体"/>
          <w:spacing w:val="-14"/>
          <w:sz w:val="24"/>
          <w:szCs w:val="24"/>
        </w:rPr>
        <w:t>分， 扣除当月服务费 5%；</w:t>
      </w:r>
      <w:r>
        <w:rPr>
          <w:rFonts w:ascii="宋体" w:hAnsi="宋体" w:eastAsia="宋体" w:cs="宋体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3"/>
          <w:sz w:val="24"/>
          <w:szCs w:val="24"/>
        </w:rPr>
        <w:t>70 分以下，扣除当月服务费 5%，并给予警告； 一个年度(指顺延年) 内累计警告达到</w:t>
      </w:r>
      <w:r>
        <w:rPr>
          <w:rFonts w:ascii="宋体" w:hAnsi="宋体" w:eastAsia="宋体" w:cs="宋体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1"/>
          <w:sz w:val="24"/>
          <w:szCs w:val="24"/>
        </w:rPr>
        <w:t>三</w:t>
      </w:r>
      <w:r>
        <w:rPr>
          <w:rFonts w:ascii="宋体" w:hAnsi="宋体" w:eastAsia="宋体" w:cs="宋体"/>
          <w:spacing w:val="-10"/>
          <w:sz w:val="24"/>
          <w:szCs w:val="24"/>
        </w:rPr>
        <w:t>次， 采购人有权单方解除合同。</w:t>
      </w:r>
    </w:p>
    <w:p w14:paraId="466FA3C5">
      <w:pPr>
        <w:spacing w:before="1" w:line="219" w:lineRule="auto"/>
        <w:ind w:left="3724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"/>
          <w:sz w:val="24"/>
          <w:szCs w:val="24"/>
        </w:rPr>
        <w:t>《综合考核评分表</w:t>
      </w:r>
      <w:r>
        <w:rPr>
          <w:rFonts w:ascii="宋体" w:hAnsi="宋体" w:eastAsia="宋体" w:cs="宋体"/>
          <w:sz w:val="24"/>
          <w:szCs w:val="24"/>
        </w:rPr>
        <w:t>》</w:t>
      </w:r>
    </w:p>
    <w:p w14:paraId="0A3C8B02">
      <w:pPr>
        <w:spacing w:line="70" w:lineRule="exact"/>
      </w:pPr>
    </w:p>
    <w:tbl>
      <w:tblPr>
        <w:tblStyle w:val="9"/>
        <w:tblW w:w="9585" w:type="dxa"/>
        <w:tblInd w:w="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01"/>
        <w:gridCol w:w="7320"/>
        <w:gridCol w:w="756"/>
        <w:gridCol w:w="808"/>
      </w:tblGrid>
      <w:tr w14:paraId="2AB737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9" w:hRule="atLeast"/>
        </w:trPr>
        <w:tc>
          <w:tcPr>
            <w:tcW w:w="701" w:type="dxa"/>
            <w:noWrap w:val="0"/>
            <w:vAlign w:val="top"/>
          </w:tcPr>
          <w:p w14:paraId="267565BD">
            <w:pPr>
              <w:spacing w:before="86" w:line="247" w:lineRule="auto"/>
              <w:ind w:left="120" w:right="107" w:hanging="3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6"/>
                <w:sz w:val="24"/>
                <w:szCs w:val="24"/>
              </w:rPr>
              <w:t>考</w:t>
            </w:r>
            <w:r>
              <w:rPr>
                <w:rFonts w:ascii="宋体" w:hAnsi="宋体" w:eastAsia="宋体" w:cs="宋体"/>
                <w:spacing w:val="-4"/>
                <w:sz w:val="24"/>
                <w:szCs w:val="24"/>
              </w:rPr>
              <w:t>核</w:t>
            </w:r>
            <w:r>
              <w:rPr>
                <w:rFonts w:ascii="宋体" w:hAnsi="宋体" w:eastAsia="宋体" w:cs="宋体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pacing w:val="-8"/>
                <w:sz w:val="24"/>
                <w:szCs w:val="24"/>
              </w:rPr>
              <w:t>项</w:t>
            </w:r>
            <w:r>
              <w:rPr>
                <w:rFonts w:ascii="宋体" w:hAnsi="宋体" w:eastAsia="宋体" w:cs="宋体"/>
                <w:spacing w:val="-6"/>
                <w:sz w:val="24"/>
                <w:szCs w:val="24"/>
              </w:rPr>
              <w:t>目</w:t>
            </w:r>
          </w:p>
        </w:tc>
        <w:tc>
          <w:tcPr>
            <w:tcW w:w="7320" w:type="dxa"/>
            <w:noWrap w:val="0"/>
            <w:vAlign w:val="top"/>
          </w:tcPr>
          <w:p w14:paraId="46A0A711">
            <w:pPr>
              <w:spacing w:before="265" w:line="220" w:lineRule="auto"/>
              <w:ind w:left="3185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2"/>
                <w:sz w:val="24"/>
                <w:szCs w:val="24"/>
              </w:rPr>
              <w:t>考核标准</w:t>
            </w:r>
          </w:p>
        </w:tc>
        <w:tc>
          <w:tcPr>
            <w:tcW w:w="756" w:type="dxa"/>
            <w:noWrap w:val="0"/>
            <w:vAlign w:val="top"/>
          </w:tcPr>
          <w:p w14:paraId="193663FC">
            <w:pPr>
              <w:spacing w:before="86" w:line="247" w:lineRule="auto"/>
              <w:ind w:left="267" w:right="135" w:hanging="121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6"/>
                <w:sz w:val="24"/>
                <w:szCs w:val="24"/>
              </w:rPr>
              <w:t>标</w:t>
            </w:r>
            <w:r>
              <w:rPr>
                <w:rFonts w:ascii="宋体" w:hAnsi="宋体" w:eastAsia="宋体" w:cs="宋体"/>
                <w:spacing w:val="-5"/>
                <w:sz w:val="24"/>
                <w:szCs w:val="24"/>
              </w:rPr>
              <w:t>准</w:t>
            </w:r>
            <w:r>
              <w:rPr>
                <w:rFonts w:ascii="宋体" w:hAnsi="宋体" w:eastAsia="宋体" w:cs="宋体"/>
                <w:sz w:val="24"/>
                <w:szCs w:val="24"/>
              </w:rPr>
              <w:t xml:space="preserve"> 分</w:t>
            </w:r>
          </w:p>
        </w:tc>
        <w:tc>
          <w:tcPr>
            <w:tcW w:w="808" w:type="dxa"/>
            <w:noWrap w:val="0"/>
            <w:vAlign w:val="top"/>
          </w:tcPr>
          <w:p w14:paraId="63E9E96B">
            <w:pPr>
              <w:spacing w:before="86" w:line="360" w:lineRule="exact"/>
              <w:ind w:left="169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3"/>
                <w:position w:val="8"/>
                <w:sz w:val="24"/>
                <w:szCs w:val="24"/>
              </w:rPr>
              <w:t>考</w:t>
            </w:r>
            <w:r>
              <w:rPr>
                <w:rFonts w:ascii="宋体" w:hAnsi="宋体" w:eastAsia="宋体" w:cs="宋体"/>
                <w:spacing w:val="-2"/>
                <w:position w:val="8"/>
                <w:sz w:val="24"/>
                <w:szCs w:val="24"/>
              </w:rPr>
              <w:t>评</w:t>
            </w:r>
          </w:p>
          <w:p w14:paraId="3E3E0FE8">
            <w:pPr>
              <w:spacing w:line="217" w:lineRule="auto"/>
              <w:ind w:left="292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分</w:t>
            </w:r>
          </w:p>
        </w:tc>
      </w:tr>
      <w:tr w14:paraId="3AA121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701" w:type="dxa"/>
            <w:vMerge w:val="restart"/>
            <w:noWrap w:val="0"/>
            <w:vAlign w:val="top"/>
          </w:tcPr>
          <w:p w14:paraId="198C5D32">
            <w:pPr>
              <w:spacing w:line="253" w:lineRule="auto"/>
              <w:rPr>
                <w:rFonts w:ascii="Arial"/>
                <w:sz w:val="21"/>
              </w:rPr>
            </w:pPr>
          </w:p>
          <w:p w14:paraId="5183CD9B">
            <w:pPr>
              <w:spacing w:line="253" w:lineRule="auto"/>
              <w:rPr>
                <w:rFonts w:ascii="Arial"/>
                <w:sz w:val="21"/>
              </w:rPr>
            </w:pPr>
          </w:p>
          <w:p w14:paraId="61C9B8E7">
            <w:pPr>
              <w:spacing w:line="253" w:lineRule="auto"/>
              <w:rPr>
                <w:rFonts w:ascii="Arial"/>
                <w:sz w:val="21"/>
              </w:rPr>
            </w:pPr>
          </w:p>
          <w:p w14:paraId="3ACD029F">
            <w:pPr>
              <w:spacing w:line="253" w:lineRule="auto"/>
              <w:rPr>
                <w:rFonts w:ascii="Arial"/>
                <w:sz w:val="21"/>
              </w:rPr>
            </w:pPr>
          </w:p>
          <w:p w14:paraId="3FB68F74">
            <w:pPr>
              <w:spacing w:line="253" w:lineRule="auto"/>
              <w:rPr>
                <w:rFonts w:ascii="Arial"/>
                <w:sz w:val="21"/>
              </w:rPr>
            </w:pPr>
          </w:p>
          <w:p w14:paraId="7FEA7CB7">
            <w:pPr>
              <w:spacing w:line="254" w:lineRule="auto"/>
              <w:rPr>
                <w:rFonts w:ascii="Arial"/>
                <w:sz w:val="21"/>
              </w:rPr>
            </w:pPr>
          </w:p>
          <w:p w14:paraId="2EFEB4F1">
            <w:pPr>
              <w:spacing w:line="254" w:lineRule="auto"/>
              <w:rPr>
                <w:rFonts w:ascii="Arial"/>
                <w:sz w:val="21"/>
              </w:rPr>
            </w:pPr>
          </w:p>
          <w:p w14:paraId="5BC42A46">
            <w:pPr>
              <w:spacing w:line="254" w:lineRule="auto"/>
              <w:rPr>
                <w:rFonts w:ascii="Arial"/>
                <w:sz w:val="21"/>
              </w:rPr>
            </w:pPr>
          </w:p>
          <w:p w14:paraId="7A1DFF7A">
            <w:pPr>
              <w:spacing w:line="254" w:lineRule="auto"/>
              <w:rPr>
                <w:rFonts w:ascii="Arial"/>
                <w:sz w:val="21"/>
              </w:rPr>
            </w:pPr>
          </w:p>
          <w:p w14:paraId="4DF9D279">
            <w:pPr>
              <w:spacing w:before="78" w:line="185" w:lineRule="exact"/>
              <w:ind w:left="121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13"/>
                <w:sz w:val="24"/>
                <w:szCs w:val="24"/>
              </w:rPr>
              <w:t>一</w:t>
            </w:r>
            <w:r>
              <w:rPr>
                <w:rFonts w:ascii="宋体" w:hAnsi="宋体" w:eastAsia="宋体" w:cs="宋体"/>
                <w:spacing w:val="-12"/>
                <w:sz w:val="24"/>
                <w:szCs w:val="24"/>
              </w:rPr>
              <w:t>、</w:t>
            </w:r>
          </w:p>
          <w:p w14:paraId="69B2AC8C">
            <w:pPr>
              <w:spacing w:before="83" w:line="290" w:lineRule="auto"/>
              <w:ind w:left="122" w:right="107" w:hanging="5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6"/>
                <w:sz w:val="24"/>
                <w:szCs w:val="24"/>
              </w:rPr>
              <w:t>基</w:t>
            </w:r>
            <w:r>
              <w:rPr>
                <w:rFonts w:ascii="宋体" w:hAnsi="宋体" w:eastAsia="宋体" w:cs="宋体"/>
                <w:spacing w:val="-4"/>
                <w:sz w:val="24"/>
                <w:szCs w:val="24"/>
              </w:rPr>
              <w:t>础</w:t>
            </w:r>
            <w:r>
              <w:rPr>
                <w:rFonts w:ascii="宋体" w:hAnsi="宋体" w:eastAsia="宋体" w:cs="宋体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pacing w:val="-9"/>
                <w:sz w:val="24"/>
                <w:szCs w:val="24"/>
              </w:rPr>
              <w:t>管</w:t>
            </w:r>
            <w:r>
              <w:rPr>
                <w:rFonts w:ascii="宋体" w:hAnsi="宋体" w:eastAsia="宋体" w:cs="宋体"/>
                <w:spacing w:val="-7"/>
                <w:sz w:val="24"/>
                <w:szCs w:val="24"/>
              </w:rPr>
              <w:t>理</w:t>
            </w:r>
          </w:p>
        </w:tc>
        <w:tc>
          <w:tcPr>
            <w:tcW w:w="7320" w:type="dxa"/>
            <w:noWrap w:val="0"/>
            <w:vAlign w:val="top"/>
          </w:tcPr>
          <w:p w14:paraId="620EB36A">
            <w:pPr>
              <w:spacing w:before="81" w:line="217" w:lineRule="auto"/>
              <w:ind w:left="3431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4"/>
                <w:sz w:val="24"/>
                <w:szCs w:val="24"/>
              </w:rPr>
              <w:t>小计</w:t>
            </w:r>
          </w:p>
        </w:tc>
        <w:tc>
          <w:tcPr>
            <w:tcW w:w="756" w:type="dxa"/>
            <w:noWrap w:val="0"/>
            <w:vAlign w:val="top"/>
          </w:tcPr>
          <w:p w14:paraId="4DB55C06">
            <w:pPr>
              <w:spacing w:before="121" w:line="183" w:lineRule="auto"/>
              <w:ind w:left="283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7"/>
                <w:sz w:val="24"/>
                <w:szCs w:val="24"/>
              </w:rPr>
              <w:t>1</w:t>
            </w:r>
            <w:r>
              <w:rPr>
                <w:rFonts w:ascii="宋体" w:hAnsi="宋体" w:eastAsia="宋体" w:cs="宋体"/>
                <w:spacing w:val="-6"/>
                <w:sz w:val="24"/>
                <w:szCs w:val="24"/>
              </w:rPr>
              <w:t>7</w:t>
            </w:r>
          </w:p>
        </w:tc>
        <w:tc>
          <w:tcPr>
            <w:tcW w:w="808" w:type="dxa"/>
            <w:noWrap w:val="0"/>
            <w:vAlign w:val="top"/>
          </w:tcPr>
          <w:p w14:paraId="43DEFBD1">
            <w:pPr>
              <w:rPr>
                <w:rFonts w:ascii="Arial"/>
                <w:sz w:val="21"/>
              </w:rPr>
            </w:pPr>
          </w:p>
        </w:tc>
      </w:tr>
      <w:tr w14:paraId="718510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5" w:hRule="atLeast"/>
        </w:trPr>
        <w:tc>
          <w:tcPr>
            <w:tcW w:w="701" w:type="dxa"/>
            <w:vMerge w:val="continue"/>
            <w:noWrap w:val="0"/>
            <w:vAlign w:val="top"/>
          </w:tcPr>
          <w:p w14:paraId="1B72BAF9">
            <w:pPr>
              <w:rPr>
                <w:rFonts w:ascii="Arial"/>
                <w:sz w:val="21"/>
              </w:rPr>
            </w:pPr>
          </w:p>
        </w:tc>
        <w:tc>
          <w:tcPr>
            <w:tcW w:w="7320" w:type="dxa"/>
            <w:noWrap w:val="0"/>
            <w:vAlign w:val="top"/>
          </w:tcPr>
          <w:p w14:paraId="4DC73143">
            <w:pPr>
              <w:spacing w:before="82" w:line="247" w:lineRule="auto"/>
              <w:ind w:left="114" w:right="145" w:firstLine="15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2"/>
                <w:sz w:val="24"/>
                <w:szCs w:val="24"/>
              </w:rPr>
              <w:t>1、建立健全各项管理制</w:t>
            </w:r>
            <w:r>
              <w:rPr>
                <w:rFonts w:ascii="宋体" w:hAnsi="宋体" w:eastAsia="宋体" w:cs="宋体"/>
                <w:spacing w:val="-1"/>
                <w:sz w:val="24"/>
                <w:szCs w:val="24"/>
              </w:rPr>
              <w:t>度、服务质量标准、各工作岗位考核标准、</w:t>
            </w:r>
            <w:r>
              <w:rPr>
                <w:rFonts w:ascii="宋体" w:hAnsi="宋体" w:eastAsia="宋体" w:cs="宋体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24"/>
                <w:szCs w:val="24"/>
              </w:rPr>
              <w:t>奖</w:t>
            </w:r>
            <w:r>
              <w:rPr>
                <w:rFonts w:ascii="宋体" w:hAnsi="宋体" w:eastAsia="宋体" w:cs="宋体"/>
                <w:spacing w:val="-4"/>
                <w:sz w:val="24"/>
                <w:szCs w:val="24"/>
              </w:rPr>
              <w:t>惩</w:t>
            </w:r>
            <w:r>
              <w:rPr>
                <w:rFonts w:ascii="宋体" w:hAnsi="宋体" w:eastAsia="宋体" w:cs="宋体"/>
                <w:spacing w:val="-3"/>
                <w:sz w:val="24"/>
                <w:szCs w:val="24"/>
              </w:rPr>
              <w:t>办法完善，并认真执行。</w:t>
            </w:r>
          </w:p>
        </w:tc>
        <w:tc>
          <w:tcPr>
            <w:tcW w:w="756" w:type="dxa"/>
            <w:noWrap w:val="0"/>
            <w:vAlign w:val="top"/>
          </w:tcPr>
          <w:p w14:paraId="2727AF6B">
            <w:pPr>
              <w:spacing w:before="303" w:line="184" w:lineRule="auto"/>
              <w:ind w:left="388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2</w:t>
            </w:r>
          </w:p>
        </w:tc>
        <w:tc>
          <w:tcPr>
            <w:tcW w:w="808" w:type="dxa"/>
            <w:noWrap w:val="0"/>
            <w:vAlign w:val="top"/>
          </w:tcPr>
          <w:p w14:paraId="23F4C47E">
            <w:pPr>
              <w:rPr>
                <w:rFonts w:ascii="Arial"/>
                <w:sz w:val="21"/>
              </w:rPr>
            </w:pPr>
          </w:p>
        </w:tc>
      </w:tr>
      <w:tr w14:paraId="11B9BB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7" w:hRule="atLeast"/>
        </w:trPr>
        <w:tc>
          <w:tcPr>
            <w:tcW w:w="701" w:type="dxa"/>
            <w:vMerge w:val="continue"/>
            <w:noWrap w:val="0"/>
            <w:vAlign w:val="top"/>
          </w:tcPr>
          <w:p w14:paraId="05FC180F">
            <w:pPr>
              <w:rPr>
                <w:rFonts w:ascii="Arial"/>
                <w:sz w:val="21"/>
              </w:rPr>
            </w:pPr>
          </w:p>
        </w:tc>
        <w:tc>
          <w:tcPr>
            <w:tcW w:w="7320" w:type="dxa"/>
            <w:noWrap w:val="0"/>
            <w:vAlign w:val="top"/>
          </w:tcPr>
          <w:p w14:paraId="0F20B773">
            <w:pPr>
              <w:spacing w:before="84" w:line="247" w:lineRule="auto"/>
              <w:ind w:left="117" w:right="136" w:hanging="2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1"/>
                <w:sz w:val="24"/>
                <w:szCs w:val="24"/>
              </w:rPr>
              <w:t>2、物业管理人员和专业技术人员持证</w:t>
            </w:r>
            <w:r>
              <w:rPr>
                <w:rFonts w:ascii="宋体" w:hAnsi="宋体" w:eastAsia="宋体" w:cs="宋体"/>
                <w:sz w:val="24"/>
                <w:szCs w:val="24"/>
              </w:rPr>
              <w:t>上岗，员工统一着装，佩带明</w:t>
            </w:r>
            <w:r>
              <w:rPr>
                <w:rFonts w:ascii="宋体" w:hAnsi="宋体" w:eastAsia="宋体" w:cs="宋体"/>
                <w:spacing w:val="-6"/>
                <w:sz w:val="24"/>
                <w:szCs w:val="24"/>
              </w:rPr>
              <w:t>显</w:t>
            </w:r>
            <w:r>
              <w:rPr>
                <w:rFonts w:ascii="宋体" w:hAnsi="宋体" w:eastAsia="宋体" w:cs="宋体"/>
                <w:spacing w:val="-5"/>
                <w:sz w:val="24"/>
                <w:szCs w:val="24"/>
              </w:rPr>
              <w:t>标</w:t>
            </w:r>
            <w:r>
              <w:rPr>
                <w:rFonts w:ascii="宋体" w:hAnsi="宋体" w:eastAsia="宋体" w:cs="宋体"/>
                <w:spacing w:val="-3"/>
                <w:sz w:val="24"/>
                <w:szCs w:val="24"/>
              </w:rPr>
              <w:t>志，工作规范，作风严谨。</w:t>
            </w:r>
          </w:p>
        </w:tc>
        <w:tc>
          <w:tcPr>
            <w:tcW w:w="756" w:type="dxa"/>
            <w:noWrap w:val="0"/>
            <w:vAlign w:val="top"/>
          </w:tcPr>
          <w:p w14:paraId="5D668BB0">
            <w:pPr>
              <w:spacing w:before="305" w:line="184" w:lineRule="auto"/>
              <w:ind w:left="388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2</w:t>
            </w:r>
          </w:p>
        </w:tc>
        <w:tc>
          <w:tcPr>
            <w:tcW w:w="808" w:type="dxa"/>
            <w:noWrap w:val="0"/>
            <w:vAlign w:val="top"/>
          </w:tcPr>
          <w:p w14:paraId="08F6D667">
            <w:pPr>
              <w:rPr>
                <w:rFonts w:ascii="Arial"/>
                <w:sz w:val="21"/>
              </w:rPr>
            </w:pPr>
          </w:p>
        </w:tc>
      </w:tr>
      <w:tr w14:paraId="653D11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701" w:type="dxa"/>
            <w:vMerge w:val="continue"/>
            <w:noWrap w:val="0"/>
            <w:vAlign w:val="top"/>
          </w:tcPr>
          <w:p w14:paraId="21923935">
            <w:pPr>
              <w:rPr>
                <w:rFonts w:ascii="Arial"/>
                <w:sz w:val="21"/>
              </w:rPr>
            </w:pPr>
          </w:p>
        </w:tc>
        <w:tc>
          <w:tcPr>
            <w:tcW w:w="7320" w:type="dxa"/>
            <w:noWrap w:val="0"/>
            <w:vAlign w:val="top"/>
          </w:tcPr>
          <w:p w14:paraId="4A150DD2">
            <w:pPr>
              <w:spacing w:before="83" w:line="216" w:lineRule="auto"/>
              <w:ind w:left="117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2"/>
                <w:sz w:val="24"/>
                <w:szCs w:val="24"/>
              </w:rPr>
              <w:t>3、物业管理应用计算机等现代化管理手段，</w:t>
            </w:r>
            <w:r>
              <w:rPr>
                <w:rFonts w:ascii="宋体" w:hAnsi="宋体" w:eastAsia="宋体" w:cs="宋体"/>
                <w:spacing w:val="-1"/>
                <w:sz w:val="24"/>
                <w:szCs w:val="24"/>
              </w:rPr>
              <w:t>进行科学管理。</w:t>
            </w:r>
          </w:p>
        </w:tc>
        <w:tc>
          <w:tcPr>
            <w:tcW w:w="756" w:type="dxa"/>
            <w:noWrap w:val="0"/>
            <w:vAlign w:val="top"/>
          </w:tcPr>
          <w:p w14:paraId="73EE674F">
            <w:pPr>
              <w:spacing w:before="123" w:line="184" w:lineRule="auto"/>
              <w:ind w:left="388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2</w:t>
            </w:r>
          </w:p>
        </w:tc>
        <w:tc>
          <w:tcPr>
            <w:tcW w:w="808" w:type="dxa"/>
            <w:noWrap w:val="0"/>
            <w:vAlign w:val="top"/>
          </w:tcPr>
          <w:p w14:paraId="5045E13F">
            <w:pPr>
              <w:rPr>
                <w:rFonts w:ascii="Arial"/>
                <w:sz w:val="21"/>
              </w:rPr>
            </w:pPr>
          </w:p>
        </w:tc>
      </w:tr>
      <w:tr w14:paraId="49DFB7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701" w:type="dxa"/>
            <w:vMerge w:val="continue"/>
            <w:noWrap w:val="0"/>
            <w:vAlign w:val="top"/>
          </w:tcPr>
          <w:p w14:paraId="6D66E0C5">
            <w:pPr>
              <w:rPr>
                <w:rFonts w:ascii="Arial"/>
                <w:sz w:val="21"/>
              </w:rPr>
            </w:pPr>
          </w:p>
        </w:tc>
        <w:tc>
          <w:tcPr>
            <w:tcW w:w="7320" w:type="dxa"/>
            <w:noWrap w:val="0"/>
            <w:vAlign w:val="top"/>
          </w:tcPr>
          <w:p w14:paraId="7DC86A64">
            <w:pPr>
              <w:spacing w:before="83" w:line="216" w:lineRule="auto"/>
              <w:ind w:left="111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22"/>
                <w:sz w:val="24"/>
                <w:szCs w:val="24"/>
              </w:rPr>
              <w:t>4</w:t>
            </w:r>
            <w:r>
              <w:rPr>
                <w:rFonts w:ascii="宋体" w:hAnsi="宋体" w:eastAsia="宋体" w:cs="宋体"/>
                <w:spacing w:val="-17"/>
                <w:sz w:val="24"/>
                <w:szCs w:val="24"/>
              </w:rPr>
              <w:t>、</w:t>
            </w:r>
            <w:r>
              <w:rPr>
                <w:rFonts w:ascii="宋体" w:hAnsi="宋体" w:eastAsia="宋体" w:cs="宋体"/>
                <w:spacing w:val="-11"/>
                <w:sz w:val="24"/>
                <w:szCs w:val="24"/>
              </w:rPr>
              <w:t>管理机构齐全，严格按合同配备人员， 发生变化及时告知、备案。</w:t>
            </w:r>
          </w:p>
        </w:tc>
        <w:tc>
          <w:tcPr>
            <w:tcW w:w="756" w:type="dxa"/>
            <w:noWrap w:val="0"/>
            <w:vAlign w:val="top"/>
          </w:tcPr>
          <w:p w14:paraId="2B04A9AB">
            <w:pPr>
              <w:spacing w:before="123" w:line="184" w:lineRule="auto"/>
              <w:ind w:left="388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2</w:t>
            </w:r>
          </w:p>
        </w:tc>
        <w:tc>
          <w:tcPr>
            <w:tcW w:w="808" w:type="dxa"/>
            <w:noWrap w:val="0"/>
            <w:vAlign w:val="top"/>
          </w:tcPr>
          <w:p w14:paraId="5CFA3AC5">
            <w:pPr>
              <w:rPr>
                <w:rFonts w:ascii="Arial"/>
                <w:sz w:val="21"/>
              </w:rPr>
            </w:pPr>
          </w:p>
        </w:tc>
      </w:tr>
      <w:tr w14:paraId="0AB8BD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4" w:hRule="atLeast"/>
        </w:trPr>
        <w:tc>
          <w:tcPr>
            <w:tcW w:w="701" w:type="dxa"/>
            <w:vMerge w:val="continue"/>
            <w:noWrap w:val="0"/>
            <w:vAlign w:val="top"/>
          </w:tcPr>
          <w:p w14:paraId="3ED345FD">
            <w:pPr>
              <w:rPr>
                <w:rFonts w:ascii="Arial"/>
                <w:sz w:val="21"/>
              </w:rPr>
            </w:pPr>
          </w:p>
        </w:tc>
        <w:tc>
          <w:tcPr>
            <w:tcW w:w="7320" w:type="dxa"/>
            <w:noWrap w:val="0"/>
            <w:vAlign w:val="top"/>
          </w:tcPr>
          <w:p w14:paraId="37D2E09A">
            <w:pPr>
              <w:spacing w:before="84" w:line="246" w:lineRule="auto"/>
              <w:ind w:left="113" w:right="119" w:firstLine="3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1"/>
                <w:sz w:val="24"/>
                <w:szCs w:val="24"/>
              </w:rPr>
              <w:t>5、</w:t>
            </w:r>
            <w:r>
              <w:rPr>
                <w:rFonts w:ascii="宋体" w:hAnsi="宋体" w:eastAsia="宋体" w:cs="宋体"/>
                <w:sz w:val="24"/>
                <w:szCs w:val="24"/>
              </w:rPr>
              <w:t xml:space="preserve">房屋、设施设备及工器具档案资料齐全规范，管理完善，查阅方 </w:t>
            </w:r>
            <w:r>
              <w:rPr>
                <w:rFonts w:ascii="宋体" w:hAnsi="宋体" w:eastAsia="宋体" w:cs="宋体"/>
                <w:spacing w:val="-12"/>
                <w:sz w:val="24"/>
                <w:szCs w:val="24"/>
              </w:rPr>
              <w:t>便</w:t>
            </w:r>
            <w:r>
              <w:rPr>
                <w:rFonts w:ascii="宋体" w:hAnsi="宋体" w:eastAsia="宋体" w:cs="宋体"/>
                <w:spacing w:val="-11"/>
                <w:sz w:val="24"/>
                <w:szCs w:val="24"/>
              </w:rPr>
              <w:t>。</w:t>
            </w:r>
          </w:p>
        </w:tc>
        <w:tc>
          <w:tcPr>
            <w:tcW w:w="756" w:type="dxa"/>
            <w:noWrap w:val="0"/>
            <w:vAlign w:val="top"/>
          </w:tcPr>
          <w:p w14:paraId="032068CB">
            <w:pPr>
              <w:spacing w:before="304" w:line="184" w:lineRule="auto"/>
              <w:ind w:left="388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2</w:t>
            </w:r>
          </w:p>
        </w:tc>
        <w:tc>
          <w:tcPr>
            <w:tcW w:w="808" w:type="dxa"/>
            <w:noWrap w:val="0"/>
            <w:vAlign w:val="top"/>
          </w:tcPr>
          <w:p w14:paraId="24BF18ED">
            <w:pPr>
              <w:rPr>
                <w:rFonts w:ascii="Arial"/>
                <w:sz w:val="21"/>
              </w:rPr>
            </w:pPr>
          </w:p>
        </w:tc>
      </w:tr>
      <w:tr w14:paraId="0B39B3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8" w:hRule="atLeast"/>
        </w:trPr>
        <w:tc>
          <w:tcPr>
            <w:tcW w:w="701" w:type="dxa"/>
            <w:vMerge w:val="continue"/>
            <w:noWrap w:val="0"/>
            <w:vAlign w:val="top"/>
          </w:tcPr>
          <w:p w14:paraId="3A156058">
            <w:pPr>
              <w:rPr>
                <w:rFonts w:ascii="Arial"/>
                <w:sz w:val="21"/>
              </w:rPr>
            </w:pPr>
          </w:p>
        </w:tc>
        <w:tc>
          <w:tcPr>
            <w:tcW w:w="7320" w:type="dxa"/>
            <w:noWrap w:val="0"/>
            <w:vAlign w:val="top"/>
          </w:tcPr>
          <w:p w14:paraId="1265D8A2">
            <w:pPr>
              <w:spacing w:before="82" w:line="257" w:lineRule="auto"/>
              <w:ind w:left="113" w:right="107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26"/>
                <w:sz w:val="24"/>
                <w:szCs w:val="24"/>
              </w:rPr>
              <w:t>6</w:t>
            </w:r>
            <w:r>
              <w:rPr>
                <w:rFonts w:ascii="宋体" w:hAnsi="宋体" w:eastAsia="宋体" w:cs="宋体"/>
                <w:spacing w:val="-13"/>
                <w:sz w:val="24"/>
                <w:szCs w:val="24"/>
              </w:rPr>
              <w:t>、建立 24 小时值班制度， 设立服务电话， 接受用户报修、求助、建</w:t>
            </w:r>
            <w:r>
              <w:rPr>
                <w:rFonts w:ascii="宋体" w:hAnsi="宋体" w:eastAsia="宋体" w:cs="宋体"/>
                <w:spacing w:val="-11"/>
                <w:sz w:val="24"/>
                <w:szCs w:val="24"/>
              </w:rPr>
              <w:t>议、问讯、投诉等各类信息的收集和反馈， 并及时处理， 有回访制</w:t>
            </w:r>
            <w:r>
              <w:rPr>
                <w:rFonts w:ascii="宋体" w:hAnsi="宋体" w:eastAsia="宋体" w:cs="宋体"/>
                <w:spacing w:val="-6"/>
                <w:sz w:val="24"/>
                <w:szCs w:val="24"/>
              </w:rPr>
              <w:t>度</w:t>
            </w:r>
            <w:r>
              <w:rPr>
                <w:rFonts w:ascii="宋体" w:hAnsi="宋体" w:eastAsia="宋体" w:cs="宋体"/>
                <w:spacing w:val="-10"/>
                <w:sz w:val="24"/>
                <w:szCs w:val="24"/>
              </w:rPr>
              <w:t>和</w:t>
            </w:r>
            <w:r>
              <w:rPr>
                <w:rFonts w:ascii="宋体" w:hAnsi="宋体" w:eastAsia="宋体" w:cs="宋体"/>
                <w:spacing w:val="-8"/>
                <w:sz w:val="24"/>
                <w:szCs w:val="24"/>
              </w:rPr>
              <w:t>记录。</w:t>
            </w:r>
          </w:p>
        </w:tc>
        <w:tc>
          <w:tcPr>
            <w:tcW w:w="756" w:type="dxa"/>
            <w:noWrap w:val="0"/>
            <w:vAlign w:val="top"/>
          </w:tcPr>
          <w:p w14:paraId="14AA2906">
            <w:pPr>
              <w:spacing w:line="404" w:lineRule="auto"/>
              <w:rPr>
                <w:rFonts w:ascii="Arial"/>
                <w:sz w:val="21"/>
              </w:rPr>
            </w:pPr>
          </w:p>
          <w:p w14:paraId="039AB849">
            <w:pPr>
              <w:spacing w:before="78" w:line="184" w:lineRule="auto"/>
              <w:ind w:left="388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2</w:t>
            </w:r>
          </w:p>
        </w:tc>
        <w:tc>
          <w:tcPr>
            <w:tcW w:w="808" w:type="dxa"/>
            <w:noWrap w:val="0"/>
            <w:vAlign w:val="top"/>
          </w:tcPr>
          <w:p w14:paraId="08D54978">
            <w:pPr>
              <w:rPr>
                <w:rFonts w:ascii="Arial"/>
                <w:sz w:val="21"/>
              </w:rPr>
            </w:pPr>
          </w:p>
        </w:tc>
      </w:tr>
      <w:tr w14:paraId="5EDFB2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4" w:hRule="atLeast"/>
        </w:trPr>
        <w:tc>
          <w:tcPr>
            <w:tcW w:w="701" w:type="dxa"/>
            <w:vMerge w:val="continue"/>
            <w:noWrap w:val="0"/>
            <w:vAlign w:val="top"/>
          </w:tcPr>
          <w:p w14:paraId="30BCDB6D">
            <w:pPr>
              <w:rPr>
                <w:rFonts w:ascii="Arial"/>
                <w:sz w:val="21"/>
              </w:rPr>
            </w:pPr>
          </w:p>
        </w:tc>
        <w:tc>
          <w:tcPr>
            <w:tcW w:w="7320" w:type="dxa"/>
            <w:noWrap w:val="0"/>
            <w:vAlign w:val="top"/>
          </w:tcPr>
          <w:p w14:paraId="4F712735">
            <w:pPr>
              <w:spacing w:before="84" w:line="246" w:lineRule="auto"/>
              <w:ind w:left="116" w:right="106" w:firstLine="1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12"/>
                <w:sz w:val="24"/>
                <w:szCs w:val="24"/>
              </w:rPr>
              <w:t>7、建立</w:t>
            </w:r>
            <w:r>
              <w:rPr>
                <w:rFonts w:ascii="宋体" w:hAnsi="宋体" w:eastAsia="宋体" w:cs="宋体"/>
                <w:spacing w:val="-9"/>
                <w:sz w:val="24"/>
                <w:szCs w:val="24"/>
              </w:rPr>
              <w:t>并</w:t>
            </w:r>
            <w:r>
              <w:rPr>
                <w:rFonts w:ascii="宋体" w:hAnsi="宋体" w:eastAsia="宋体" w:cs="宋体"/>
                <w:spacing w:val="-6"/>
                <w:sz w:val="24"/>
                <w:szCs w:val="24"/>
              </w:rPr>
              <w:t>落实维修服务承诺制； 零修急修及时率 100%，返修率不高</w:t>
            </w:r>
            <w:r>
              <w:rPr>
                <w:rFonts w:ascii="宋体" w:hAnsi="宋体" w:eastAsia="宋体" w:cs="宋体"/>
                <w:spacing w:val="-9"/>
                <w:sz w:val="24"/>
                <w:szCs w:val="24"/>
              </w:rPr>
              <w:t>于</w:t>
            </w:r>
            <w:r>
              <w:rPr>
                <w:rFonts w:ascii="宋体" w:hAnsi="宋体" w:eastAsia="宋体" w:cs="宋体"/>
                <w:spacing w:val="-8"/>
                <w:sz w:val="24"/>
                <w:szCs w:val="24"/>
              </w:rPr>
              <w:t xml:space="preserve"> 1%，紧急事项应在 5 分钟内到达，并及时汇报情况。</w:t>
            </w:r>
          </w:p>
        </w:tc>
        <w:tc>
          <w:tcPr>
            <w:tcW w:w="756" w:type="dxa"/>
            <w:noWrap w:val="0"/>
            <w:vAlign w:val="top"/>
          </w:tcPr>
          <w:p w14:paraId="2D606F87">
            <w:pPr>
              <w:spacing w:before="304" w:line="183" w:lineRule="auto"/>
              <w:ind w:left="39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3</w:t>
            </w:r>
          </w:p>
        </w:tc>
        <w:tc>
          <w:tcPr>
            <w:tcW w:w="808" w:type="dxa"/>
            <w:noWrap w:val="0"/>
            <w:vAlign w:val="top"/>
          </w:tcPr>
          <w:p w14:paraId="0843C667">
            <w:pPr>
              <w:rPr>
                <w:rFonts w:ascii="Arial"/>
                <w:sz w:val="21"/>
              </w:rPr>
            </w:pPr>
          </w:p>
        </w:tc>
      </w:tr>
      <w:tr w14:paraId="0E3E06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7" w:hRule="atLeast"/>
        </w:trPr>
        <w:tc>
          <w:tcPr>
            <w:tcW w:w="701" w:type="dxa"/>
            <w:vMerge w:val="continue"/>
            <w:noWrap w:val="0"/>
            <w:vAlign w:val="top"/>
          </w:tcPr>
          <w:p w14:paraId="162A84EC">
            <w:pPr>
              <w:rPr>
                <w:rFonts w:ascii="Arial"/>
                <w:sz w:val="21"/>
              </w:rPr>
            </w:pPr>
          </w:p>
        </w:tc>
        <w:tc>
          <w:tcPr>
            <w:tcW w:w="7320" w:type="dxa"/>
            <w:noWrap w:val="0"/>
            <w:vAlign w:val="top"/>
          </w:tcPr>
          <w:p w14:paraId="5D3F09D9">
            <w:pPr>
              <w:spacing w:before="87" w:line="215" w:lineRule="auto"/>
              <w:ind w:left="113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2"/>
                <w:sz w:val="24"/>
                <w:szCs w:val="24"/>
              </w:rPr>
              <w:t>8、建立健全节能降耗管理制度与耗品领用</w:t>
            </w:r>
            <w:r>
              <w:rPr>
                <w:rFonts w:ascii="宋体" w:hAnsi="宋体" w:eastAsia="宋体" w:cs="宋体"/>
                <w:spacing w:val="-1"/>
                <w:sz w:val="24"/>
                <w:szCs w:val="24"/>
              </w:rPr>
              <w:t>控制办法。</w:t>
            </w:r>
          </w:p>
        </w:tc>
        <w:tc>
          <w:tcPr>
            <w:tcW w:w="756" w:type="dxa"/>
            <w:noWrap w:val="0"/>
            <w:vAlign w:val="top"/>
          </w:tcPr>
          <w:p w14:paraId="1EC6289D">
            <w:pPr>
              <w:spacing w:before="127" w:line="184" w:lineRule="auto"/>
              <w:ind w:left="388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2</w:t>
            </w:r>
          </w:p>
        </w:tc>
        <w:tc>
          <w:tcPr>
            <w:tcW w:w="808" w:type="dxa"/>
            <w:noWrap w:val="0"/>
            <w:vAlign w:val="top"/>
          </w:tcPr>
          <w:p w14:paraId="3811F0FA">
            <w:pPr>
              <w:rPr>
                <w:rFonts w:ascii="Arial"/>
                <w:sz w:val="21"/>
              </w:rPr>
            </w:pPr>
          </w:p>
        </w:tc>
      </w:tr>
      <w:tr w14:paraId="686BCD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701" w:type="dxa"/>
            <w:vMerge w:val="restart"/>
            <w:noWrap w:val="0"/>
            <w:vAlign w:val="top"/>
          </w:tcPr>
          <w:p w14:paraId="42E6DBCA">
            <w:pPr>
              <w:spacing w:line="261" w:lineRule="auto"/>
              <w:rPr>
                <w:rFonts w:ascii="Arial"/>
                <w:sz w:val="21"/>
              </w:rPr>
            </w:pPr>
          </w:p>
          <w:p w14:paraId="7E8E7F1F">
            <w:pPr>
              <w:spacing w:line="261" w:lineRule="auto"/>
              <w:rPr>
                <w:rFonts w:ascii="Arial"/>
                <w:sz w:val="21"/>
              </w:rPr>
            </w:pPr>
          </w:p>
          <w:p w14:paraId="70C88981">
            <w:pPr>
              <w:spacing w:line="262" w:lineRule="auto"/>
              <w:rPr>
                <w:rFonts w:ascii="Arial"/>
                <w:sz w:val="21"/>
              </w:rPr>
            </w:pPr>
          </w:p>
          <w:p w14:paraId="1F1D0043">
            <w:pPr>
              <w:spacing w:before="78" w:line="278" w:lineRule="auto"/>
              <w:ind w:left="117" w:right="107" w:firstLine="3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25"/>
                <w:sz w:val="24"/>
                <w:szCs w:val="24"/>
              </w:rPr>
              <w:t>二</w:t>
            </w:r>
            <w:r>
              <w:rPr>
                <w:rFonts w:ascii="宋体" w:hAnsi="宋体" w:eastAsia="宋体" w:cs="宋体"/>
                <w:spacing w:val="-24"/>
                <w:sz w:val="24"/>
                <w:szCs w:val="24"/>
              </w:rPr>
              <w:t>、</w:t>
            </w:r>
            <w:r>
              <w:rPr>
                <w:rFonts w:ascii="宋体" w:hAnsi="宋体" w:eastAsia="宋体" w:cs="宋体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24"/>
                <w:szCs w:val="24"/>
              </w:rPr>
              <w:t>安</w:t>
            </w:r>
            <w:r>
              <w:rPr>
                <w:rFonts w:ascii="宋体" w:hAnsi="宋体" w:eastAsia="宋体" w:cs="宋体"/>
                <w:spacing w:val="-4"/>
                <w:sz w:val="24"/>
                <w:szCs w:val="24"/>
              </w:rPr>
              <w:t>保</w:t>
            </w:r>
            <w:r>
              <w:rPr>
                <w:rFonts w:ascii="宋体" w:hAnsi="宋体" w:eastAsia="宋体" w:cs="宋体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24"/>
                <w:szCs w:val="24"/>
              </w:rPr>
              <w:t>服</w:t>
            </w:r>
            <w:r>
              <w:rPr>
                <w:rFonts w:ascii="宋体" w:hAnsi="宋体" w:eastAsia="宋体" w:cs="宋体"/>
                <w:spacing w:val="-4"/>
                <w:sz w:val="24"/>
                <w:szCs w:val="24"/>
              </w:rPr>
              <w:t>务</w:t>
            </w:r>
          </w:p>
        </w:tc>
        <w:tc>
          <w:tcPr>
            <w:tcW w:w="7320" w:type="dxa"/>
            <w:noWrap w:val="0"/>
            <w:vAlign w:val="top"/>
          </w:tcPr>
          <w:p w14:paraId="7AA18BA3">
            <w:pPr>
              <w:spacing w:before="85" w:line="214" w:lineRule="auto"/>
              <w:ind w:left="3431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4"/>
                <w:sz w:val="24"/>
                <w:szCs w:val="24"/>
              </w:rPr>
              <w:t>小计</w:t>
            </w:r>
          </w:p>
        </w:tc>
        <w:tc>
          <w:tcPr>
            <w:tcW w:w="756" w:type="dxa"/>
            <w:noWrap w:val="0"/>
            <w:vAlign w:val="top"/>
          </w:tcPr>
          <w:p w14:paraId="2DB52F49">
            <w:pPr>
              <w:spacing w:before="125" w:line="183" w:lineRule="auto"/>
              <w:ind w:left="283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7"/>
                <w:sz w:val="24"/>
                <w:szCs w:val="24"/>
              </w:rPr>
              <w:t>1</w:t>
            </w:r>
            <w:r>
              <w:rPr>
                <w:rFonts w:ascii="宋体" w:hAnsi="宋体" w:eastAsia="宋体" w:cs="宋体"/>
                <w:spacing w:val="-6"/>
                <w:sz w:val="24"/>
                <w:szCs w:val="24"/>
              </w:rPr>
              <w:t>8</w:t>
            </w:r>
          </w:p>
        </w:tc>
        <w:tc>
          <w:tcPr>
            <w:tcW w:w="808" w:type="dxa"/>
            <w:noWrap w:val="0"/>
            <w:vAlign w:val="top"/>
          </w:tcPr>
          <w:p w14:paraId="3208198D">
            <w:pPr>
              <w:rPr>
                <w:rFonts w:ascii="Arial"/>
                <w:sz w:val="21"/>
              </w:rPr>
            </w:pPr>
          </w:p>
        </w:tc>
      </w:tr>
      <w:tr w14:paraId="18CDC9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4" w:hRule="atLeast"/>
        </w:trPr>
        <w:tc>
          <w:tcPr>
            <w:tcW w:w="701" w:type="dxa"/>
            <w:vMerge w:val="continue"/>
            <w:noWrap w:val="0"/>
            <w:vAlign w:val="top"/>
          </w:tcPr>
          <w:p w14:paraId="5E01B968">
            <w:pPr>
              <w:rPr>
                <w:rFonts w:ascii="Arial"/>
                <w:sz w:val="21"/>
              </w:rPr>
            </w:pPr>
          </w:p>
        </w:tc>
        <w:tc>
          <w:tcPr>
            <w:tcW w:w="7320" w:type="dxa"/>
            <w:noWrap w:val="0"/>
            <w:vAlign w:val="top"/>
          </w:tcPr>
          <w:p w14:paraId="2FC520E4">
            <w:pPr>
              <w:spacing w:before="86" w:line="245" w:lineRule="auto"/>
              <w:ind w:left="112" w:right="110" w:firstLine="17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6"/>
                <w:sz w:val="24"/>
                <w:szCs w:val="24"/>
              </w:rPr>
              <w:t>1</w:t>
            </w:r>
            <w:r>
              <w:rPr>
                <w:rFonts w:ascii="宋体" w:hAnsi="宋体" w:eastAsia="宋体" w:cs="宋体"/>
                <w:spacing w:val="-4"/>
                <w:sz w:val="24"/>
                <w:szCs w:val="24"/>
              </w:rPr>
              <w:t>、按规定着装，制服整洁， 精神饱满，大方，不留长发、胡须，不披</w:t>
            </w:r>
            <w:r>
              <w:rPr>
                <w:rFonts w:ascii="宋体" w:hAnsi="宋体" w:eastAsia="宋体" w:cs="宋体"/>
                <w:spacing w:val="-2"/>
                <w:sz w:val="24"/>
                <w:szCs w:val="24"/>
              </w:rPr>
              <w:t>金戴银。待客热情、语言清晰，佩带规范。</w:t>
            </w:r>
          </w:p>
        </w:tc>
        <w:tc>
          <w:tcPr>
            <w:tcW w:w="756" w:type="dxa"/>
            <w:noWrap w:val="0"/>
            <w:vAlign w:val="top"/>
          </w:tcPr>
          <w:p w14:paraId="55C35FA0">
            <w:pPr>
              <w:spacing w:before="306" w:line="184" w:lineRule="auto"/>
              <w:ind w:left="328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2</w:t>
            </w:r>
          </w:p>
        </w:tc>
        <w:tc>
          <w:tcPr>
            <w:tcW w:w="808" w:type="dxa"/>
            <w:noWrap w:val="0"/>
            <w:vAlign w:val="top"/>
          </w:tcPr>
          <w:p w14:paraId="08DBB2B2">
            <w:pPr>
              <w:rPr>
                <w:rFonts w:ascii="Arial"/>
                <w:sz w:val="21"/>
              </w:rPr>
            </w:pPr>
          </w:p>
        </w:tc>
      </w:tr>
      <w:tr w14:paraId="2C071B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701" w:type="dxa"/>
            <w:vMerge w:val="continue"/>
            <w:noWrap w:val="0"/>
            <w:vAlign w:val="top"/>
          </w:tcPr>
          <w:p w14:paraId="5D29DE89">
            <w:pPr>
              <w:rPr>
                <w:rFonts w:ascii="Arial"/>
                <w:sz w:val="21"/>
              </w:rPr>
            </w:pPr>
          </w:p>
        </w:tc>
        <w:tc>
          <w:tcPr>
            <w:tcW w:w="7320" w:type="dxa"/>
            <w:noWrap w:val="0"/>
            <w:vAlign w:val="top"/>
          </w:tcPr>
          <w:p w14:paraId="6542F708">
            <w:pPr>
              <w:spacing w:before="85" w:line="214" w:lineRule="auto"/>
              <w:ind w:left="115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2"/>
                <w:sz w:val="24"/>
                <w:szCs w:val="24"/>
              </w:rPr>
              <w:t>2、按合同规定配齐人员及相关的资格证书，</w:t>
            </w:r>
            <w:r>
              <w:rPr>
                <w:rFonts w:ascii="宋体" w:hAnsi="宋体" w:eastAsia="宋体" w:cs="宋体"/>
                <w:spacing w:val="-1"/>
                <w:sz w:val="24"/>
                <w:szCs w:val="24"/>
              </w:rPr>
              <w:t>出勤满员。</w:t>
            </w:r>
          </w:p>
        </w:tc>
        <w:tc>
          <w:tcPr>
            <w:tcW w:w="756" w:type="dxa"/>
            <w:noWrap w:val="0"/>
            <w:vAlign w:val="top"/>
          </w:tcPr>
          <w:p w14:paraId="58419552">
            <w:pPr>
              <w:spacing w:before="126" w:line="183" w:lineRule="auto"/>
              <w:ind w:left="343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1</w:t>
            </w:r>
          </w:p>
        </w:tc>
        <w:tc>
          <w:tcPr>
            <w:tcW w:w="808" w:type="dxa"/>
            <w:noWrap w:val="0"/>
            <w:vAlign w:val="top"/>
          </w:tcPr>
          <w:p w14:paraId="209DD2D5">
            <w:pPr>
              <w:rPr>
                <w:rFonts w:ascii="Arial"/>
                <w:sz w:val="21"/>
              </w:rPr>
            </w:pPr>
          </w:p>
        </w:tc>
      </w:tr>
      <w:tr w14:paraId="082CA2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5" w:hRule="atLeast"/>
        </w:trPr>
        <w:tc>
          <w:tcPr>
            <w:tcW w:w="701" w:type="dxa"/>
            <w:vMerge w:val="continue"/>
            <w:noWrap w:val="0"/>
            <w:vAlign w:val="top"/>
          </w:tcPr>
          <w:p w14:paraId="3AA14C40">
            <w:pPr>
              <w:rPr>
                <w:rFonts w:ascii="Arial"/>
                <w:sz w:val="21"/>
              </w:rPr>
            </w:pPr>
          </w:p>
        </w:tc>
        <w:tc>
          <w:tcPr>
            <w:tcW w:w="7320" w:type="dxa"/>
            <w:noWrap w:val="0"/>
            <w:vAlign w:val="top"/>
          </w:tcPr>
          <w:p w14:paraId="19EEED4F">
            <w:pPr>
              <w:spacing w:before="88" w:line="245" w:lineRule="auto"/>
              <w:ind w:left="114" w:right="110" w:firstLine="2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14"/>
                <w:sz w:val="24"/>
                <w:szCs w:val="24"/>
              </w:rPr>
              <w:t>3</w:t>
            </w:r>
            <w:r>
              <w:rPr>
                <w:rFonts w:ascii="宋体" w:hAnsi="宋体" w:eastAsia="宋体" w:cs="宋体"/>
                <w:spacing w:val="-9"/>
                <w:sz w:val="24"/>
                <w:szCs w:val="24"/>
              </w:rPr>
              <w:t>、</w:t>
            </w:r>
            <w:r>
              <w:rPr>
                <w:rFonts w:ascii="宋体" w:hAnsi="宋体" w:eastAsia="宋体" w:cs="宋体"/>
                <w:spacing w:val="-7"/>
                <w:sz w:val="24"/>
                <w:szCs w:val="24"/>
              </w:rPr>
              <w:t>遵守规章制度， 做好员工的培训记录， 保证良好的服务质量和服</w:t>
            </w:r>
            <w:r>
              <w:rPr>
                <w:rFonts w:ascii="宋体" w:hAnsi="宋体" w:eastAsia="宋体" w:cs="宋体"/>
                <w:spacing w:val="-6"/>
                <w:sz w:val="24"/>
                <w:szCs w:val="24"/>
              </w:rPr>
              <w:t>务</w:t>
            </w:r>
            <w:r>
              <w:rPr>
                <w:rFonts w:ascii="宋体" w:hAnsi="宋体" w:eastAsia="宋体" w:cs="宋体"/>
                <w:spacing w:val="-5"/>
                <w:sz w:val="24"/>
                <w:szCs w:val="24"/>
              </w:rPr>
              <w:t>态</w:t>
            </w:r>
            <w:r>
              <w:rPr>
                <w:rFonts w:ascii="宋体" w:hAnsi="宋体" w:eastAsia="宋体" w:cs="宋体"/>
                <w:spacing w:val="-3"/>
                <w:sz w:val="24"/>
                <w:szCs w:val="24"/>
              </w:rPr>
              <w:t>度。按工作计划认真落实，完成 100%。</w:t>
            </w:r>
          </w:p>
        </w:tc>
        <w:tc>
          <w:tcPr>
            <w:tcW w:w="756" w:type="dxa"/>
            <w:noWrap w:val="0"/>
            <w:vAlign w:val="top"/>
          </w:tcPr>
          <w:p w14:paraId="0C579029">
            <w:pPr>
              <w:spacing w:before="307" w:line="184" w:lineRule="auto"/>
              <w:ind w:left="328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2</w:t>
            </w:r>
          </w:p>
        </w:tc>
        <w:tc>
          <w:tcPr>
            <w:tcW w:w="808" w:type="dxa"/>
            <w:noWrap w:val="0"/>
            <w:vAlign w:val="top"/>
          </w:tcPr>
          <w:p w14:paraId="25B5BFC9">
            <w:pPr>
              <w:rPr>
                <w:rFonts w:ascii="Arial"/>
                <w:sz w:val="21"/>
              </w:rPr>
            </w:pPr>
          </w:p>
        </w:tc>
      </w:tr>
      <w:tr w14:paraId="2D6471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98" w:hRule="atLeast"/>
        </w:trPr>
        <w:tc>
          <w:tcPr>
            <w:tcW w:w="701" w:type="dxa"/>
            <w:vMerge w:val="continue"/>
            <w:noWrap w:val="0"/>
            <w:vAlign w:val="top"/>
          </w:tcPr>
          <w:p w14:paraId="23764E50">
            <w:pPr>
              <w:rPr>
                <w:rFonts w:ascii="Arial"/>
                <w:sz w:val="21"/>
              </w:rPr>
            </w:pPr>
          </w:p>
        </w:tc>
        <w:tc>
          <w:tcPr>
            <w:tcW w:w="7320" w:type="dxa"/>
            <w:noWrap w:val="0"/>
            <w:vAlign w:val="top"/>
          </w:tcPr>
          <w:p w14:paraId="24B802FA">
            <w:pPr>
              <w:spacing w:before="87" w:line="219" w:lineRule="auto"/>
              <w:ind w:left="111"/>
              <w:rPr>
                <w:rFonts w:ascii="宋体" w:hAnsi="宋体" w:eastAsia="宋体" w:cs="宋体"/>
                <w:spacing w:val="-6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6"/>
                <w:sz w:val="24"/>
                <w:szCs w:val="24"/>
              </w:rPr>
              <w:t>4、每周</w:t>
            </w:r>
            <w:r>
              <w:rPr>
                <w:rFonts w:ascii="宋体" w:hAnsi="宋体" w:eastAsia="宋体" w:cs="宋体"/>
                <w:spacing w:val="-5"/>
                <w:sz w:val="24"/>
                <w:szCs w:val="24"/>
              </w:rPr>
              <w:t>情</w:t>
            </w:r>
            <w:r>
              <w:rPr>
                <w:rFonts w:ascii="宋体" w:hAnsi="宋体" w:eastAsia="宋体" w:cs="宋体"/>
                <w:spacing w:val="-3"/>
                <w:sz w:val="24"/>
                <w:szCs w:val="24"/>
              </w:rPr>
              <w:t>况汇总， 监控记录、门岗交接班表、车辆进出登记表、邮</w:t>
            </w:r>
          </w:p>
          <w:p w14:paraId="5E0981FB">
            <w:pPr>
              <w:spacing w:before="87" w:line="247" w:lineRule="auto"/>
              <w:ind w:left="114" w:right="107" w:hanging="3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20"/>
                <w:sz w:val="24"/>
                <w:szCs w:val="24"/>
              </w:rPr>
              <w:t>件收</w:t>
            </w:r>
            <w:r>
              <w:rPr>
                <w:rFonts w:ascii="宋体" w:hAnsi="宋体" w:eastAsia="宋体" w:cs="宋体"/>
                <w:spacing w:val="-15"/>
                <w:sz w:val="24"/>
                <w:szCs w:val="24"/>
              </w:rPr>
              <w:t>发</w:t>
            </w:r>
            <w:r>
              <w:rPr>
                <w:rFonts w:ascii="宋体" w:hAnsi="宋体" w:eastAsia="宋体" w:cs="宋体"/>
                <w:spacing w:val="-10"/>
                <w:sz w:val="24"/>
                <w:szCs w:val="24"/>
              </w:rPr>
              <w:t>登记表、巡逻记录表、会客登记表， 每月情况考勤汇总， 领班</w:t>
            </w:r>
            <w:r>
              <w:rPr>
                <w:rFonts w:ascii="宋体" w:hAnsi="宋体" w:eastAsia="宋体" w:cs="宋体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pacing w:val="-10"/>
                <w:sz w:val="24"/>
                <w:szCs w:val="24"/>
              </w:rPr>
              <w:t>工</w:t>
            </w:r>
            <w:r>
              <w:rPr>
                <w:rFonts w:ascii="宋体" w:hAnsi="宋体" w:eastAsia="宋体" w:cs="宋体"/>
                <w:spacing w:val="-7"/>
                <w:sz w:val="24"/>
                <w:szCs w:val="24"/>
              </w:rPr>
              <w:t>作记录。</w:t>
            </w:r>
          </w:p>
        </w:tc>
        <w:tc>
          <w:tcPr>
            <w:tcW w:w="756" w:type="dxa"/>
            <w:noWrap w:val="0"/>
            <w:vAlign w:val="top"/>
          </w:tcPr>
          <w:p w14:paraId="09B3F836">
            <w:pPr>
              <w:spacing w:before="127" w:line="184" w:lineRule="auto"/>
              <w:ind w:left="328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2</w:t>
            </w:r>
          </w:p>
        </w:tc>
        <w:tc>
          <w:tcPr>
            <w:tcW w:w="808" w:type="dxa"/>
            <w:noWrap w:val="0"/>
            <w:vAlign w:val="top"/>
          </w:tcPr>
          <w:p w14:paraId="410ACF40">
            <w:pPr>
              <w:rPr>
                <w:rFonts w:ascii="Arial"/>
                <w:sz w:val="21"/>
              </w:rPr>
            </w:pPr>
          </w:p>
        </w:tc>
      </w:tr>
      <w:tr w14:paraId="7A63D3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701" w:type="dxa"/>
            <w:vMerge w:val="continue"/>
            <w:noWrap w:val="0"/>
            <w:vAlign w:val="top"/>
          </w:tcPr>
          <w:p w14:paraId="1EB69583">
            <w:pPr>
              <w:rPr>
                <w:rFonts w:ascii="Arial"/>
                <w:sz w:val="21"/>
              </w:rPr>
            </w:pPr>
          </w:p>
        </w:tc>
        <w:tc>
          <w:tcPr>
            <w:tcW w:w="7320" w:type="dxa"/>
            <w:noWrap w:val="0"/>
            <w:vAlign w:val="top"/>
          </w:tcPr>
          <w:p w14:paraId="7C312A64">
            <w:pPr>
              <w:spacing w:before="81" w:line="217" w:lineRule="auto"/>
              <w:ind w:left="117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2"/>
                <w:sz w:val="24"/>
                <w:szCs w:val="24"/>
              </w:rPr>
              <w:t>5、巡视中发现问题及时通知，当事方纠</w:t>
            </w:r>
            <w:r>
              <w:rPr>
                <w:rFonts w:ascii="宋体" w:hAnsi="宋体" w:eastAsia="宋体" w:cs="宋体"/>
                <w:spacing w:val="-1"/>
                <w:sz w:val="24"/>
                <w:szCs w:val="24"/>
              </w:rPr>
              <w:t>正，并有记录及时上报。</w:t>
            </w:r>
          </w:p>
        </w:tc>
        <w:tc>
          <w:tcPr>
            <w:tcW w:w="756" w:type="dxa"/>
            <w:noWrap w:val="0"/>
            <w:vAlign w:val="top"/>
          </w:tcPr>
          <w:p w14:paraId="4A7601B4">
            <w:pPr>
              <w:spacing w:before="121" w:line="184" w:lineRule="auto"/>
              <w:ind w:left="328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2</w:t>
            </w:r>
          </w:p>
        </w:tc>
        <w:tc>
          <w:tcPr>
            <w:tcW w:w="808" w:type="dxa"/>
            <w:noWrap w:val="0"/>
            <w:vAlign w:val="top"/>
          </w:tcPr>
          <w:p w14:paraId="7AE67C9C">
            <w:pPr>
              <w:rPr>
                <w:rFonts w:ascii="Arial"/>
                <w:sz w:val="21"/>
              </w:rPr>
            </w:pPr>
          </w:p>
        </w:tc>
      </w:tr>
      <w:tr w14:paraId="184722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7" w:hRule="atLeast"/>
        </w:trPr>
        <w:tc>
          <w:tcPr>
            <w:tcW w:w="701" w:type="dxa"/>
            <w:vMerge w:val="continue"/>
            <w:noWrap w:val="0"/>
            <w:vAlign w:val="top"/>
          </w:tcPr>
          <w:p w14:paraId="24E350AA">
            <w:pPr>
              <w:rPr>
                <w:rFonts w:ascii="Arial"/>
                <w:sz w:val="21"/>
              </w:rPr>
            </w:pPr>
          </w:p>
        </w:tc>
        <w:tc>
          <w:tcPr>
            <w:tcW w:w="7320" w:type="dxa"/>
            <w:noWrap w:val="0"/>
            <w:vAlign w:val="top"/>
          </w:tcPr>
          <w:p w14:paraId="4B0063B0">
            <w:pPr>
              <w:spacing w:before="84" w:line="217" w:lineRule="auto"/>
              <w:ind w:left="114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2"/>
                <w:sz w:val="24"/>
                <w:szCs w:val="24"/>
              </w:rPr>
              <w:t>6、积极配合车管所落实合同中的</w:t>
            </w:r>
            <w:r>
              <w:rPr>
                <w:rFonts w:ascii="宋体" w:hAnsi="宋体" w:eastAsia="宋体" w:cs="宋体"/>
                <w:spacing w:val="-1"/>
                <w:sz w:val="24"/>
                <w:szCs w:val="24"/>
              </w:rPr>
              <w:t>各项规定，做好安全保卫工作。</w:t>
            </w:r>
          </w:p>
        </w:tc>
        <w:tc>
          <w:tcPr>
            <w:tcW w:w="756" w:type="dxa"/>
            <w:noWrap w:val="0"/>
            <w:vAlign w:val="top"/>
          </w:tcPr>
          <w:p w14:paraId="12A7E146">
            <w:pPr>
              <w:spacing w:before="124" w:line="184" w:lineRule="auto"/>
              <w:ind w:left="328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2</w:t>
            </w:r>
          </w:p>
        </w:tc>
        <w:tc>
          <w:tcPr>
            <w:tcW w:w="808" w:type="dxa"/>
            <w:noWrap w:val="0"/>
            <w:vAlign w:val="top"/>
          </w:tcPr>
          <w:p w14:paraId="2BBD8214">
            <w:pPr>
              <w:rPr>
                <w:rFonts w:ascii="Arial"/>
                <w:sz w:val="21"/>
              </w:rPr>
            </w:pPr>
          </w:p>
        </w:tc>
      </w:tr>
      <w:tr w14:paraId="7B8760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701" w:type="dxa"/>
            <w:vMerge w:val="continue"/>
            <w:noWrap w:val="0"/>
            <w:vAlign w:val="top"/>
          </w:tcPr>
          <w:p w14:paraId="7128D516">
            <w:pPr>
              <w:rPr>
                <w:rFonts w:ascii="Arial"/>
                <w:sz w:val="21"/>
              </w:rPr>
            </w:pPr>
          </w:p>
        </w:tc>
        <w:tc>
          <w:tcPr>
            <w:tcW w:w="7320" w:type="dxa"/>
            <w:noWrap w:val="0"/>
            <w:vAlign w:val="top"/>
          </w:tcPr>
          <w:p w14:paraId="5B602DA7">
            <w:pPr>
              <w:spacing w:before="81" w:line="217" w:lineRule="auto"/>
              <w:ind w:left="118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2"/>
                <w:sz w:val="24"/>
                <w:szCs w:val="24"/>
              </w:rPr>
              <w:t>7、辖区内刑事治安事件、交通事故、火警事</w:t>
            </w:r>
            <w:r>
              <w:rPr>
                <w:rFonts w:ascii="宋体" w:hAnsi="宋体" w:eastAsia="宋体" w:cs="宋体"/>
                <w:spacing w:val="-1"/>
                <w:sz w:val="24"/>
                <w:szCs w:val="24"/>
              </w:rPr>
              <w:t>故是否及时上报。</w:t>
            </w:r>
          </w:p>
        </w:tc>
        <w:tc>
          <w:tcPr>
            <w:tcW w:w="756" w:type="dxa"/>
            <w:noWrap w:val="0"/>
            <w:vAlign w:val="top"/>
          </w:tcPr>
          <w:p w14:paraId="1F66CF09">
            <w:pPr>
              <w:spacing w:before="122" w:line="184" w:lineRule="auto"/>
              <w:ind w:left="328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2</w:t>
            </w:r>
          </w:p>
        </w:tc>
        <w:tc>
          <w:tcPr>
            <w:tcW w:w="808" w:type="dxa"/>
            <w:noWrap w:val="0"/>
            <w:vAlign w:val="top"/>
          </w:tcPr>
          <w:p w14:paraId="18385C49">
            <w:pPr>
              <w:rPr>
                <w:rFonts w:ascii="Arial"/>
                <w:sz w:val="21"/>
              </w:rPr>
            </w:pPr>
          </w:p>
        </w:tc>
      </w:tr>
      <w:tr w14:paraId="090803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4" w:hRule="atLeast"/>
        </w:trPr>
        <w:tc>
          <w:tcPr>
            <w:tcW w:w="701" w:type="dxa"/>
            <w:vMerge w:val="continue"/>
            <w:noWrap w:val="0"/>
            <w:vAlign w:val="top"/>
          </w:tcPr>
          <w:p w14:paraId="2E62A48F">
            <w:pPr>
              <w:rPr>
                <w:rFonts w:ascii="Arial"/>
                <w:sz w:val="21"/>
              </w:rPr>
            </w:pPr>
          </w:p>
        </w:tc>
        <w:tc>
          <w:tcPr>
            <w:tcW w:w="7320" w:type="dxa"/>
            <w:noWrap w:val="0"/>
            <w:vAlign w:val="top"/>
          </w:tcPr>
          <w:p w14:paraId="220B9D4E">
            <w:pPr>
              <w:spacing w:before="81" w:line="247" w:lineRule="auto"/>
              <w:ind w:left="114" w:right="110" w:hanging="1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6"/>
                <w:sz w:val="24"/>
                <w:szCs w:val="24"/>
              </w:rPr>
              <w:t>8、礼貌、</w:t>
            </w:r>
            <w:r>
              <w:rPr>
                <w:rFonts w:ascii="宋体" w:hAnsi="宋体" w:eastAsia="宋体" w:cs="宋体"/>
                <w:spacing w:val="-4"/>
                <w:sz w:val="24"/>
                <w:szCs w:val="24"/>
              </w:rPr>
              <w:t>耐</w:t>
            </w:r>
            <w:r>
              <w:rPr>
                <w:rFonts w:ascii="宋体" w:hAnsi="宋体" w:eastAsia="宋体" w:cs="宋体"/>
                <w:spacing w:val="-3"/>
                <w:sz w:val="24"/>
                <w:szCs w:val="24"/>
              </w:rPr>
              <w:t>心倾听客人投诉，投诉有理， 即于改正，有记录。无理</w:t>
            </w:r>
            <w:r>
              <w:rPr>
                <w:rFonts w:ascii="宋体" w:hAnsi="宋体" w:eastAsia="宋体" w:cs="宋体"/>
                <w:spacing w:val="-5"/>
                <w:sz w:val="24"/>
                <w:szCs w:val="24"/>
              </w:rPr>
              <w:t>投</w:t>
            </w:r>
            <w:r>
              <w:rPr>
                <w:rFonts w:ascii="宋体" w:hAnsi="宋体" w:eastAsia="宋体" w:cs="宋体"/>
                <w:spacing w:val="-3"/>
                <w:sz w:val="24"/>
                <w:szCs w:val="24"/>
              </w:rPr>
              <w:t>诉，耐心解释劝阻，有记录。</w:t>
            </w:r>
          </w:p>
        </w:tc>
        <w:tc>
          <w:tcPr>
            <w:tcW w:w="756" w:type="dxa"/>
            <w:noWrap w:val="0"/>
            <w:vAlign w:val="top"/>
          </w:tcPr>
          <w:p w14:paraId="4CEEE5F2">
            <w:pPr>
              <w:spacing w:before="301" w:line="185" w:lineRule="auto"/>
              <w:ind w:left="343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1</w:t>
            </w:r>
          </w:p>
        </w:tc>
        <w:tc>
          <w:tcPr>
            <w:tcW w:w="808" w:type="dxa"/>
            <w:noWrap w:val="0"/>
            <w:vAlign w:val="top"/>
          </w:tcPr>
          <w:p w14:paraId="030F906D">
            <w:pPr>
              <w:rPr>
                <w:rFonts w:ascii="Arial"/>
                <w:sz w:val="21"/>
              </w:rPr>
            </w:pPr>
          </w:p>
        </w:tc>
      </w:tr>
      <w:tr w14:paraId="7BA405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701" w:type="dxa"/>
            <w:vMerge w:val="continue"/>
            <w:noWrap w:val="0"/>
            <w:vAlign w:val="top"/>
          </w:tcPr>
          <w:p w14:paraId="2F6141B6">
            <w:pPr>
              <w:rPr>
                <w:rFonts w:ascii="Arial"/>
                <w:sz w:val="21"/>
              </w:rPr>
            </w:pPr>
          </w:p>
        </w:tc>
        <w:tc>
          <w:tcPr>
            <w:tcW w:w="7320" w:type="dxa"/>
            <w:noWrap w:val="0"/>
            <w:vAlign w:val="top"/>
          </w:tcPr>
          <w:p w14:paraId="46464CB9">
            <w:pPr>
              <w:spacing w:before="83" w:line="216" w:lineRule="auto"/>
              <w:ind w:left="113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2"/>
                <w:sz w:val="24"/>
                <w:szCs w:val="24"/>
              </w:rPr>
              <w:t>9、每天公共区域的巡视场所，区</w:t>
            </w:r>
            <w:r>
              <w:rPr>
                <w:rFonts w:ascii="宋体" w:hAnsi="宋体" w:eastAsia="宋体" w:cs="宋体"/>
                <w:spacing w:val="-1"/>
                <w:sz w:val="24"/>
                <w:szCs w:val="24"/>
              </w:rPr>
              <w:t>域记录。外来人员来访登记。</w:t>
            </w:r>
          </w:p>
        </w:tc>
        <w:tc>
          <w:tcPr>
            <w:tcW w:w="756" w:type="dxa"/>
            <w:noWrap w:val="0"/>
            <w:vAlign w:val="top"/>
          </w:tcPr>
          <w:p w14:paraId="33487B2A">
            <w:pPr>
              <w:spacing w:before="123" w:line="184" w:lineRule="auto"/>
              <w:ind w:left="328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2</w:t>
            </w:r>
          </w:p>
        </w:tc>
        <w:tc>
          <w:tcPr>
            <w:tcW w:w="808" w:type="dxa"/>
            <w:noWrap w:val="0"/>
            <w:vAlign w:val="top"/>
          </w:tcPr>
          <w:p w14:paraId="75508B56">
            <w:pPr>
              <w:rPr>
                <w:rFonts w:ascii="Arial"/>
                <w:sz w:val="21"/>
              </w:rPr>
            </w:pPr>
          </w:p>
        </w:tc>
      </w:tr>
      <w:tr w14:paraId="65F071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5" w:hRule="atLeast"/>
        </w:trPr>
        <w:tc>
          <w:tcPr>
            <w:tcW w:w="701" w:type="dxa"/>
            <w:vMerge w:val="continue"/>
            <w:noWrap w:val="0"/>
            <w:vAlign w:val="top"/>
          </w:tcPr>
          <w:p w14:paraId="2F8B38BF">
            <w:pPr>
              <w:rPr>
                <w:rFonts w:ascii="Arial"/>
                <w:sz w:val="21"/>
              </w:rPr>
            </w:pPr>
          </w:p>
        </w:tc>
        <w:tc>
          <w:tcPr>
            <w:tcW w:w="7320" w:type="dxa"/>
            <w:noWrap w:val="0"/>
            <w:vAlign w:val="top"/>
          </w:tcPr>
          <w:p w14:paraId="4553A11C">
            <w:pPr>
              <w:spacing w:before="82" w:line="247" w:lineRule="auto"/>
              <w:ind w:left="113" w:right="108" w:firstLine="16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4"/>
                <w:sz w:val="24"/>
                <w:szCs w:val="24"/>
              </w:rPr>
              <w:t>10、安保人员培训计划、记录。正确使用设备、器材、安全操作、爱</w:t>
            </w:r>
            <w:r>
              <w:rPr>
                <w:rFonts w:ascii="宋体" w:hAnsi="宋体" w:eastAsia="宋体" w:cs="宋体"/>
                <w:spacing w:val="-10"/>
                <w:sz w:val="24"/>
                <w:szCs w:val="24"/>
              </w:rPr>
              <w:t>护</w:t>
            </w:r>
            <w:r>
              <w:rPr>
                <w:rFonts w:ascii="宋体" w:hAnsi="宋体" w:eastAsia="宋体" w:cs="宋体"/>
                <w:spacing w:val="-8"/>
                <w:sz w:val="24"/>
                <w:szCs w:val="24"/>
              </w:rPr>
              <w:t>公物。</w:t>
            </w:r>
          </w:p>
        </w:tc>
        <w:tc>
          <w:tcPr>
            <w:tcW w:w="756" w:type="dxa"/>
            <w:noWrap w:val="0"/>
            <w:vAlign w:val="top"/>
          </w:tcPr>
          <w:p w14:paraId="73A60EC7">
            <w:pPr>
              <w:spacing w:before="304" w:line="184" w:lineRule="auto"/>
              <w:ind w:left="328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2</w:t>
            </w:r>
          </w:p>
        </w:tc>
        <w:tc>
          <w:tcPr>
            <w:tcW w:w="808" w:type="dxa"/>
            <w:noWrap w:val="0"/>
            <w:vAlign w:val="top"/>
          </w:tcPr>
          <w:p w14:paraId="1E7FC2AB">
            <w:pPr>
              <w:rPr>
                <w:rFonts w:ascii="Arial"/>
                <w:sz w:val="21"/>
              </w:rPr>
            </w:pPr>
          </w:p>
        </w:tc>
      </w:tr>
      <w:tr w14:paraId="4BFC93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5" w:hRule="atLeast"/>
        </w:trPr>
        <w:tc>
          <w:tcPr>
            <w:tcW w:w="701" w:type="dxa"/>
            <w:vMerge w:val="restart"/>
            <w:noWrap w:val="0"/>
            <w:vAlign w:val="top"/>
          </w:tcPr>
          <w:p w14:paraId="274C774A">
            <w:pPr>
              <w:spacing w:line="265" w:lineRule="auto"/>
              <w:rPr>
                <w:rFonts w:ascii="Arial"/>
                <w:sz w:val="21"/>
              </w:rPr>
            </w:pPr>
          </w:p>
          <w:p w14:paraId="01802868">
            <w:pPr>
              <w:spacing w:line="265" w:lineRule="auto"/>
              <w:rPr>
                <w:rFonts w:ascii="Arial"/>
                <w:sz w:val="21"/>
              </w:rPr>
            </w:pPr>
          </w:p>
          <w:p w14:paraId="2F46A2F0">
            <w:pPr>
              <w:spacing w:line="265" w:lineRule="auto"/>
              <w:rPr>
                <w:rFonts w:ascii="Arial"/>
                <w:sz w:val="21"/>
              </w:rPr>
            </w:pPr>
          </w:p>
          <w:p w14:paraId="590FED49">
            <w:pPr>
              <w:spacing w:line="265" w:lineRule="auto"/>
              <w:rPr>
                <w:rFonts w:ascii="Arial"/>
                <w:sz w:val="21"/>
              </w:rPr>
            </w:pPr>
          </w:p>
          <w:p w14:paraId="0C0C4388">
            <w:pPr>
              <w:spacing w:line="265" w:lineRule="auto"/>
              <w:rPr>
                <w:rFonts w:ascii="Arial"/>
                <w:sz w:val="21"/>
              </w:rPr>
            </w:pPr>
          </w:p>
          <w:p w14:paraId="0962C85B">
            <w:pPr>
              <w:spacing w:line="266" w:lineRule="auto"/>
              <w:rPr>
                <w:rFonts w:ascii="Arial"/>
                <w:sz w:val="21"/>
              </w:rPr>
            </w:pPr>
          </w:p>
          <w:p w14:paraId="7EEC2878">
            <w:pPr>
              <w:spacing w:line="266" w:lineRule="auto"/>
              <w:rPr>
                <w:rFonts w:ascii="Arial"/>
                <w:sz w:val="21"/>
              </w:rPr>
            </w:pPr>
          </w:p>
          <w:p w14:paraId="3717A03F">
            <w:pPr>
              <w:spacing w:line="266" w:lineRule="auto"/>
              <w:rPr>
                <w:rFonts w:ascii="Arial"/>
                <w:sz w:val="21"/>
              </w:rPr>
            </w:pPr>
          </w:p>
          <w:p w14:paraId="574399C5">
            <w:pPr>
              <w:spacing w:line="266" w:lineRule="auto"/>
              <w:rPr>
                <w:rFonts w:ascii="Arial"/>
                <w:sz w:val="21"/>
              </w:rPr>
            </w:pPr>
          </w:p>
          <w:p w14:paraId="496E962B">
            <w:pPr>
              <w:spacing w:before="78" w:line="269" w:lineRule="auto"/>
              <w:ind w:left="116" w:right="107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23"/>
                <w:sz w:val="24"/>
                <w:szCs w:val="24"/>
              </w:rPr>
              <w:t>三</w:t>
            </w:r>
            <w:r>
              <w:rPr>
                <w:rFonts w:ascii="宋体" w:hAnsi="宋体" w:eastAsia="宋体" w:cs="宋体"/>
                <w:spacing w:val="-22"/>
                <w:sz w:val="24"/>
                <w:szCs w:val="24"/>
              </w:rPr>
              <w:t>、</w:t>
            </w:r>
            <w:r>
              <w:rPr>
                <w:rFonts w:ascii="宋体" w:hAnsi="宋体" w:eastAsia="宋体" w:cs="宋体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pacing w:val="111"/>
                <w:sz w:val="24"/>
                <w:szCs w:val="24"/>
              </w:rPr>
              <w:t>工</w:t>
            </w:r>
            <w:r>
              <w:rPr>
                <w:rFonts w:ascii="宋体" w:hAnsi="宋体" w:eastAsia="宋体" w:cs="宋体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pacing w:val="-23"/>
                <w:sz w:val="24"/>
                <w:szCs w:val="24"/>
              </w:rPr>
              <w:t>程</w:t>
            </w:r>
            <w:r>
              <w:rPr>
                <w:rFonts w:ascii="宋体" w:hAnsi="宋体" w:eastAsia="宋体" w:cs="宋体"/>
                <w:spacing w:val="-21"/>
                <w:sz w:val="24"/>
                <w:szCs w:val="24"/>
              </w:rPr>
              <w:t>、</w:t>
            </w:r>
            <w:r>
              <w:rPr>
                <w:rFonts w:ascii="宋体" w:hAnsi="宋体" w:eastAsia="宋体" w:cs="宋体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24"/>
                <w:szCs w:val="24"/>
              </w:rPr>
              <w:t>设</w:t>
            </w:r>
            <w:r>
              <w:rPr>
                <w:rFonts w:ascii="宋体" w:hAnsi="宋体" w:eastAsia="宋体" w:cs="宋体"/>
                <w:spacing w:val="-4"/>
                <w:sz w:val="24"/>
                <w:szCs w:val="24"/>
              </w:rPr>
              <w:t>施</w:t>
            </w:r>
            <w:r>
              <w:rPr>
                <w:rFonts w:ascii="宋体" w:hAnsi="宋体" w:eastAsia="宋体" w:cs="宋体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24"/>
                <w:szCs w:val="24"/>
              </w:rPr>
              <w:t>设</w:t>
            </w:r>
            <w:r>
              <w:rPr>
                <w:rFonts w:ascii="宋体" w:hAnsi="宋体" w:eastAsia="宋体" w:cs="宋体"/>
                <w:spacing w:val="-4"/>
                <w:sz w:val="24"/>
                <w:szCs w:val="24"/>
              </w:rPr>
              <w:t>备</w:t>
            </w:r>
            <w:r>
              <w:rPr>
                <w:rFonts w:ascii="宋体" w:hAnsi="宋体" w:eastAsia="宋体" w:cs="宋体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24"/>
                <w:szCs w:val="24"/>
              </w:rPr>
              <w:t>运</w:t>
            </w:r>
            <w:r>
              <w:rPr>
                <w:rFonts w:ascii="宋体" w:hAnsi="宋体" w:eastAsia="宋体" w:cs="宋体"/>
                <w:spacing w:val="-4"/>
                <w:sz w:val="24"/>
                <w:szCs w:val="24"/>
              </w:rPr>
              <w:t>行</w:t>
            </w:r>
            <w:r>
              <w:rPr>
                <w:rFonts w:ascii="宋体" w:hAnsi="宋体" w:eastAsia="宋体" w:cs="宋体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24"/>
                <w:szCs w:val="24"/>
              </w:rPr>
              <w:t>管</w:t>
            </w:r>
            <w:r>
              <w:rPr>
                <w:rFonts w:ascii="宋体" w:hAnsi="宋体" w:eastAsia="宋体" w:cs="宋体"/>
                <w:spacing w:val="-4"/>
                <w:sz w:val="24"/>
                <w:szCs w:val="24"/>
              </w:rPr>
              <w:t>理</w:t>
            </w:r>
          </w:p>
        </w:tc>
        <w:tc>
          <w:tcPr>
            <w:tcW w:w="7320" w:type="dxa"/>
            <w:noWrap w:val="0"/>
            <w:vAlign w:val="top"/>
          </w:tcPr>
          <w:p w14:paraId="084235C2">
            <w:pPr>
              <w:spacing w:before="84" w:line="216" w:lineRule="auto"/>
              <w:ind w:left="3431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4"/>
                <w:sz w:val="24"/>
                <w:szCs w:val="24"/>
              </w:rPr>
              <w:t>小计</w:t>
            </w:r>
          </w:p>
        </w:tc>
        <w:tc>
          <w:tcPr>
            <w:tcW w:w="756" w:type="dxa"/>
            <w:noWrap w:val="0"/>
            <w:vAlign w:val="top"/>
          </w:tcPr>
          <w:p w14:paraId="7EF101CE">
            <w:pPr>
              <w:spacing w:before="123" w:line="183" w:lineRule="auto"/>
              <w:ind w:left="283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7"/>
                <w:sz w:val="24"/>
                <w:szCs w:val="24"/>
              </w:rPr>
              <w:t>1</w:t>
            </w:r>
            <w:r>
              <w:rPr>
                <w:rFonts w:ascii="宋体" w:hAnsi="宋体" w:eastAsia="宋体" w:cs="宋体"/>
                <w:spacing w:val="-6"/>
                <w:sz w:val="24"/>
                <w:szCs w:val="24"/>
              </w:rPr>
              <w:t>8</w:t>
            </w:r>
          </w:p>
        </w:tc>
        <w:tc>
          <w:tcPr>
            <w:tcW w:w="808" w:type="dxa"/>
            <w:noWrap w:val="0"/>
            <w:vAlign w:val="top"/>
          </w:tcPr>
          <w:p w14:paraId="4ED4F042">
            <w:pPr>
              <w:rPr>
                <w:rFonts w:ascii="Arial"/>
                <w:sz w:val="21"/>
              </w:rPr>
            </w:pPr>
          </w:p>
        </w:tc>
      </w:tr>
      <w:tr w14:paraId="48634D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7" w:hRule="atLeast"/>
        </w:trPr>
        <w:tc>
          <w:tcPr>
            <w:tcW w:w="701" w:type="dxa"/>
            <w:vMerge w:val="continue"/>
            <w:noWrap w:val="0"/>
            <w:vAlign w:val="top"/>
          </w:tcPr>
          <w:p w14:paraId="76658B4D">
            <w:pPr>
              <w:rPr>
                <w:rFonts w:ascii="Arial"/>
                <w:sz w:val="21"/>
              </w:rPr>
            </w:pPr>
          </w:p>
        </w:tc>
        <w:tc>
          <w:tcPr>
            <w:tcW w:w="7320" w:type="dxa"/>
            <w:noWrap w:val="0"/>
            <w:vAlign w:val="top"/>
          </w:tcPr>
          <w:p w14:paraId="696ECDF5">
            <w:pPr>
              <w:spacing w:before="84" w:line="247" w:lineRule="auto"/>
              <w:ind w:left="115" w:right="102" w:firstLine="14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4"/>
                <w:sz w:val="24"/>
                <w:szCs w:val="24"/>
              </w:rPr>
              <w:t>1、按照设备运行操作规程,保证各类设备(包括:空调、配电、给</w:t>
            </w:r>
            <w:r>
              <w:rPr>
                <w:rFonts w:ascii="宋体" w:hAnsi="宋体" w:eastAsia="宋体" w:cs="宋体"/>
                <w:spacing w:val="1"/>
                <w:sz w:val="24"/>
                <w:szCs w:val="24"/>
              </w:rPr>
              <w:t>排</w:t>
            </w:r>
            <w:r>
              <w:rPr>
                <w:rFonts w:ascii="宋体" w:hAnsi="宋体" w:eastAsia="宋体" w:cs="宋体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pacing w:val="6"/>
                <w:sz w:val="24"/>
                <w:szCs w:val="24"/>
              </w:rPr>
              <w:t>水、电梯)安全正常运行。</w:t>
            </w:r>
          </w:p>
        </w:tc>
        <w:tc>
          <w:tcPr>
            <w:tcW w:w="756" w:type="dxa"/>
            <w:noWrap w:val="0"/>
            <w:vAlign w:val="top"/>
          </w:tcPr>
          <w:p w14:paraId="16BDE30E">
            <w:pPr>
              <w:spacing w:before="306" w:line="184" w:lineRule="auto"/>
              <w:ind w:left="388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2</w:t>
            </w:r>
          </w:p>
        </w:tc>
        <w:tc>
          <w:tcPr>
            <w:tcW w:w="808" w:type="dxa"/>
            <w:noWrap w:val="0"/>
            <w:vAlign w:val="top"/>
          </w:tcPr>
          <w:p w14:paraId="3F2A4870">
            <w:pPr>
              <w:rPr>
                <w:rFonts w:ascii="Arial"/>
                <w:sz w:val="21"/>
              </w:rPr>
            </w:pPr>
          </w:p>
        </w:tc>
      </w:tr>
      <w:tr w14:paraId="6C16C2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4" w:hRule="atLeast"/>
        </w:trPr>
        <w:tc>
          <w:tcPr>
            <w:tcW w:w="701" w:type="dxa"/>
            <w:vMerge w:val="continue"/>
            <w:noWrap w:val="0"/>
            <w:vAlign w:val="top"/>
          </w:tcPr>
          <w:p w14:paraId="6F2BDAD8">
            <w:pPr>
              <w:rPr>
                <w:rFonts w:ascii="Arial"/>
                <w:sz w:val="21"/>
              </w:rPr>
            </w:pPr>
          </w:p>
        </w:tc>
        <w:tc>
          <w:tcPr>
            <w:tcW w:w="7320" w:type="dxa"/>
            <w:noWrap w:val="0"/>
            <w:vAlign w:val="top"/>
          </w:tcPr>
          <w:p w14:paraId="1D2B29D8">
            <w:pPr>
              <w:spacing w:before="84" w:line="246" w:lineRule="auto"/>
              <w:ind w:left="112" w:right="110" w:firstLine="2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6"/>
                <w:sz w:val="24"/>
                <w:szCs w:val="24"/>
              </w:rPr>
              <w:t>2、制定设备</w:t>
            </w:r>
            <w:r>
              <w:rPr>
                <w:rFonts w:ascii="宋体" w:hAnsi="宋体" w:eastAsia="宋体" w:cs="宋体"/>
                <w:spacing w:val="-3"/>
                <w:sz w:val="24"/>
                <w:szCs w:val="24"/>
              </w:rPr>
              <w:t>安全运行岗位责任制，</w:t>
            </w:r>
            <w:r>
              <w:rPr>
                <w:rFonts w:hint="eastAsia" w:ascii="宋体" w:hAnsi="宋体" w:cs="宋体"/>
                <w:spacing w:val="-3"/>
                <w:sz w:val="24"/>
                <w:szCs w:val="24"/>
                <w:lang w:val="en-US" w:eastAsia="zh-CN"/>
              </w:rPr>
              <w:t>做</w:t>
            </w:r>
            <w:r>
              <w:rPr>
                <w:rFonts w:ascii="宋体" w:hAnsi="宋体" w:eastAsia="宋体" w:cs="宋体"/>
                <w:spacing w:val="-3"/>
                <w:sz w:val="24"/>
                <w:szCs w:val="24"/>
              </w:rPr>
              <w:t>好运行人员交接班记录和设备</w:t>
            </w:r>
            <w:r>
              <w:rPr>
                <w:rFonts w:ascii="宋体" w:hAnsi="宋体" w:eastAsia="宋体" w:cs="宋体"/>
                <w:spacing w:val="-4"/>
                <w:sz w:val="24"/>
                <w:szCs w:val="24"/>
              </w:rPr>
              <w:t>运行记录，按</w:t>
            </w:r>
            <w:r>
              <w:rPr>
                <w:rFonts w:ascii="宋体" w:hAnsi="宋体" w:eastAsia="宋体" w:cs="宋体"/>
                <w:spacing w:val="-2"/>
                <w:sz w:val="24"/>
                <w:szCs w:val="24"/>
              </w:rPr>
              <w:t>时巡视检查并记录。</w:t>
            </w:r>
          </w:p>
        </w:tc>
        <w:tc>
          <w:tcPr>
            <w:tcW w:w="756" w:type="dxa"/>
            <w:noWrap w:val="0"/>
            <w:vAlign w:val="top"/>
          </w:tcPr>
          <w:p w14:paraId="3D89B57C">
            <w:pPr>
              <w:spacing w:before="304" w:line="184" w:lineRule="auto"/>
              <w:ind w:left="388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2</w:t>
            </w:r>
          </w:p>
        </w:tc>
        <w:tc>
          <w:tcPr>
            <w:tcW w:w="808" w:type="dxa"/>
            <w:noWrap w:val="0"/>
            <w:vAlign w:val="top"/>
          </w:tcPr>
          <w:p w14:paraId="020AE53E">
            <w:pPr>
              <w:rPr>
                <w:rFonts w:ascii="Arial"/>
                <w:sz w:val="21"/>
              </w:rPr>
            </w:pPr>
          </w:p>
        </w:tc>
      </w:tr>
      <w:tr w14:paraId="6FD189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4" w:hRule="atLeast"/>
        </w:trPr>
        <w:tc>
          <w:tcPr>
            <w:tcW w:w="701" w:type="dxa"/>
            <w:vMerge w:val="continue"/>
            <w:noWrap w:val="0"/>
            <w:vAlign w:val="top"/>
          </w:tcPr>
          <w:p w14:paraId="4D3985AE">
            <w:pPr>
              <w:rPr>
                <w:rFonts w:ascii="Arial"/>
                <w:sz w:val="21"/>
              </w:rPr>
            </w:pPr>
          </w:p>
        </w:tc>
        <w:tc>
          <w:tcPr>
            <w:tcW w:w="7320" w:type="dxa"/>
            <w:noWrap w:val="0"/>
            <w:vAlign w:val="top"/>
          </w:tcPr>
          <w:p w14:paraId="329DADE4">
            <w:pPr>
              <w:spacing w:before="84" w:line="246" w:lineRule="auto"/>
              <w:ind w:left="112" w:right="110" w:firstLine="4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8"/>
                <w:sz w:val="24"/>
                <w:szCs w:val="24"/>
              </w:rPr>
              <w:t>3</w:t>
            </w:r>
            <w:r>
              <w:rPr>
                <w:rFonts w:ascii="宋体" w:hAnsi="宋体" w:eastAsia="宋体" w:cs="宋体"/>
                <w:spacing w:val="7"/>
                <w:sz w:val="24"/>
                <w:szCs w:val="24"/>
              </w:rPr>
              <w:t>、</w:t>
            </w:r>
            <w:r>
              <w:rPr>
                <w:rFonts w:ascii="宋体" w:hAnsi="宋体" w:eastAsia="宋体" w:cs="宋体"/>
                <w:spacing w:val="4"/>
                <w:sz w:val="24"/>
                <w:szCs w:val="24"/>
              </w:rPr>
              <w:t>保证各个区域各类设备系统运行参数正常(包括：电梯系统、泳</w:t>
            </w:r>
            <w:r>
              <w:rPr>
                <w:rFonts w:ascii="宋体" w:hAnsi="宋体" w:eastAsia="宋体" w:cs="宋体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24"/>
                <w:szCs w:val="24"/>
              </w:rPr>
              <w:t>池系统、空调系统，照明系统，给排水系统，热水系统)。</w:t>
            </w:r>
          </w:p>
        </w:tc>
        <w:tc>
          <w:tcPr>
            <w:tcW w:w="756" w:type="dxa"/>
            <w:noWrap w:val="0"/>
            <w:vAlign w:val="top"/>
          </w:tcPr>
          <w:p w14:paraId="1A83F15B">
            <w:pPr>
              <w:spacing w:before="304" w:line="184" w:lineRule="auto"/>
              <w:ind w:left="388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2</w:t>
            </w:r>
          </w:p>
        </w:tc>
        <w:tc>
          <w:tcPr>
            <w:tcW w:w="808" w:type="dxa"/>
            <w:noWrap w:val="0"/>
            <w:vAlign w:val="top"/>
          </w:tcPr>
          <w:p w14:paraId="7E6AF0C7">
            <w:pPr>
              <w:rPr>
                <w:rFonts w:ascii="Arial"/>
                <w:sz w:val="21"/>
              </w:rPr>
            </w:pPr>
          </w:p>
        </w:tc>
      </w:tr>
      <w:tr w14:paraId="71F525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5" w:hRule="atLeast"/>
        </w:trPr>
        <w:tc>
          <w:tcPr>
            <w:tcW w:w="701" w:type="dxa"/>
            <w:vMerge w:val="continue"/>
            <w:noWrap w:val="0"/>
            <w:vAlign w:val="top"/>
          </w:tcPr>
          <w:p w14:paraId="6905A18E">
            <w:pPr>
              <w:rPr>
                <w:rFonts w:ascii="Arial"/>
                <w:sz w:val="21"/>
              </w:rPr>
            </w:pPr>
          </w:p>
        </w:tc>
        <w:tc>
          <w:tcPr>
            <w:tcW w:w="7320" w:type="dxa"/>
            <w:noWrap w:val="0"/>
            <w:vAlign w:val="top"/>
          </w:tcPr>
          <w:p w14:paraId="2D13AD41">
            <w:pPr>
              <w:spacing w:before="84" w:line="216" w:lineRule="auto"/>
              <w:ind w:left="111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28"/>
                <w:sz w:val="24"/>
                <w:szCs w:val="24"/>
              </w:rPr>
              <w:t>4</w:t>
            </w:r>
            <w:r>
              <w:rPr>
                <w:rFonts w:ascii="宋体" w:hAnsi="宋体" w:eastAsia="宋体" w:cs="宋体"/>
                <w:spacing w:val="-14"/>
                <w:sz w:val="24"/>
                <w:szCs w:val="24"/>
              </w:rPr>
              <w:t>、设备机房环境整洁， 无杂物灰尘， 无鼠、虫害发生， 无跑冒滴漏。</w:t>
            </w:r>
          </w:p>
        </w:tc>
        <w:tc>
          <w:tcPr>
            <w:tcW w:w="756" w:type="dxa"/>
            <w:noWrap w:val="0"/>
            <w:vAlign w:val="top"/>
          </w:tcPr>
          <w:p w14:paraId="04BBB322">
            <w:pPr>
              <w:spacing w:before="125" w:line="184" w:lineRule="auto"/>
              <w:ind w:left="388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2</w:t>
            </w:r>
          </w:p>
        </w:tc>
        <w:tc>
          <w:tcPr>
            <w:tcW w:w="808" w:type="dxa"/>
            <w:noWrap w:val="0"/>
            <w:vAlign w:val="top"/>
          </w:tcPr>
          <w:p w14:paraId="76FBC7F8">
            <w:pPr>
              <w:rPr>
                <w:rFonts w:ascii="Arial"/>
                <w:sz w:val="21"/>
              </w:rPr>
            </w:pPr>
          </w:p>
        </w:tc>
      </w:tr>
      <w:tr w14:paraId="7AC5B5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5" w:hRule="atLeast"/>
        </w:trPr>
        <w:tc>
          <w:tcPr>
            <w:tcW w:w="701" w:type="dxa"/>
            <w:vMerge w:val="continue"/>
            <w:noWrap w:val="0"/>
            <w:vAlign w:val="top"/>
          </w:tcPr>
          <w:p w14:paraId="5077B8E7">
            <w:pPr>
              <w:rPr>
                <w:rFonts w:ascii="Arial"/>
                <w:sz w:val="21"/>
              </w:rPr>
            </w:pPr>
          </w:p>
        </w:tc>
        <w:tc>
          <w:tcPr>
            <w:tcW w:w="7320" w:type="dxa"/>
            <w:noWrap w:val="0"/>
            <w:vAlign w:val="top"/>
          </w:tcPr>
          <w:p w14:paraId="51FFD1C0">
            <w:pPr>
              <w:spacing w:before="84" w:line="216" w:lineRule="auto"/>
              <w:ind w:left="117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2"/>
                <w:sz w:val="24"/>
                <w:szCs w:val="24"/>
              </w:rPr>
              <w:t>5、建立健全供水供电管理制度，作好用水用电</w:t>
            </w:r>
            <w:r>
              <w:rPr>
                <w:rFonts w:ascii="宋体" w:hAnsi="宋体" w:eastAsia="宋体" w:cs="宋体"/>
                <w:spacing w:val="-1"/>
                <w:sz w:val="24"/>
                <w:szCs w:val="24"/>
              </w:rPr>
              <w:t>统计记录。</w:t>
            </w:r>
          </w:p>
        </w:tc>
        <w:tc>
          <w:tcPr>
            <w:tcW w:w="756" w:type="dxa"/>
            <w:noWrap w:val="0"/>
            <w:vAlign w:val="top"/>
          </w:tcPr>
          <w:p w14:paraId="02C57BA3">
            <w:pPr>
              <w:spacing w:before="125" w:line="184" w:lineRule="auto"/>
              <w:ind w:left="388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2</w:t>
            </w:r>
          </w:p>
        </w:tc>
        <w:tc>
          <w:tcPr>
            <w:tcW w:w="808" w:type="dxa"/>
            <w:noWrap w:val="0"/>
            <w:vAlign w:val="top"/>
          </w:tcPr>
          <w:p w14:paraId="34D74D6A">
            <w:pPr>
              <w:rPr>
                <w:rFonts w:ascii="Arial"/>
                <w:sz w:val="21"/>
              </w:rPr>
            </w:pPr>
          </w:p>
        </w:tc>
      </w:tr>
      <w:tr w14:paraId="20521C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701" w:type="dxa"/>
            <w:vMerge w:val="continue"/>
            <w:noWrap w:val="0"/>
            <w:vAlign w:val="top"/>
          </w:tcPr>
          <w:p w14:paraId="1B7B07E6">
            <w:pPr>
              <w:rPr>
                <w:rFonts w:ascii="Arial"/>
                <w:sz w:val="21"/>
              </w:rPr>
            </w:pPr>
          </w:p>
        </w:tc>
        <w:tc>
          <w:tcPr>
            <w:tcW w:w="7320" w:type="dxa"/>
            <w:noWrap w:val="0"/>
            <w:vAlign w:val="top"/>
          </w:tcPr>
          <w:p w14:paraId="3A3D01C3">
            <w:pPr>
              <w:spacing w:before="84" w:line="246" w:lineRule="auto"/>
              <w:ind w:left="115" w:right="110" w:hanging="1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6"/>
                <w:sz w:val="24"/>
                <w:szCs w:val="24"/>
              </w:rPr>
              <w:t>6、制定临</w:t>
            </w:r>
            <w:r>
              <w:rPr>
                <w:rFonts w:ascii="宋体" w:hAnsi="宋体" w:eastAsia="宋体" w:cs="宋体"/>
                <w:spacing w:val="-5"/>
                <w:sz w:val="24"/>
                <w:szCs w:val="24"/>
              </w:rPr>
              <w:t>时</w:t>
            </w:r>
            <w:r>
              <w:rPr>
                <w:rFonts w:ascii="宋体" w:hAnsi="宋体" w:eastAsia="宋体" w:cs="宋体"/>
                <w:spacing w:val="-3"/>
                <w:sz w:val="24"/>
                <w:szCs w:val="24"/>
              </w:rPr>
              <w:t>用电用水管理措施和停电停水应急处理方案，并严格执</w:t>
            </w:r>
            <w:r>
              <w:rPr>
                <w:rFonts w:ascii="宋体" w:hAnsi="宋体" w:eastAsia="宋体" w:cs="宋体"/>
                <w:spacing w:val="-13"/>
                <w:sz w:val="24"/>
                <w:szCs w:val="24"/>
              </w:rPr>
              <w:t>行</w:t>
            </w:r>
            <w:r>
              <w:rPr>
                <w:rFonts w:ascii="宋体" w:hAnsi="宋体" w:eastAsia="宋体" w:cs="宋体"/>
                <w:spacing w:val="-12"/>
                <w:sz w:val="24"/>
                <w:szCs w:val="24"/>
              </w:rPr>
              <w:t>。</w:t>
            </w:r>
          </w:p>
        </w:tc>
        <w:tc>
          <w:tcPr>
            <w:tcW w:w="756" w:type="dxa"/>
            <w:noWrap w:val="0"/>
            <w:vAlign w:val="top"/>
          </w:tcPr>
          <w:p w14:paraId="13AB655B">
            <w:pPr>
              <w:spacing w:before="304" w:line="184" w:lineRule="auto"/>
              <w:ind w:left="388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2</w:t>
            </w:r>
          </w:p>
        </w:tc>
        <w:tc>
          <w:tcPr>
            <w:tcW w:w="808" w:type="dxa"/>
            <w:noWrap w:val="0"/>
            <w:vAlign w:val="top"/>
          </w:tcPr>
          <w:p w14:paraId="0B28BD86">
            <w:pPr>
              <w:rPr>
                <w:rFonts w:ascii="Arial"/>
                <w:sz w:val="21"/>
              </w:rPr>
            </w:pPr>
          </w:p>
        </w:tc>
      </w:tr>
      <w:tr w14:paraId="75782B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7" w:hRule="atLeast"/>
        </w:trPr>
        <w:tc>
          <w:tcPr>
            <w:tcW w:w="701" w:type="dxa"/>
            <w:vMerge w:val="continue"/>
            <w:noWrap w:val="0"/>
            <w:vAlign w:val="top"/>
          </w:tcPr>
          <w:p w14:paraId="3A207B78">
            <w:pPr>
              <w:rPr>
                <w:rFonts w:ascii="Arial"/>
                <w:sz w:val="21"/>
              </w:rPr>
            </w:pPr>
          </w:p>
        </w:tc>
        <w:tc>
          <w:tcPr>
            <w:tcW w:w="7320" w:type="dxa"/>
            <w:noWrap w:val="0"/>
            <w:vAlign w:val="top"/>
          </w:tcPr>
          <w:p w14:paraId="39340AE8">
            <w:pPr>
              <w:spacing w:before="87" w:line="215" w:lineRule="auto"/>
              <w:ind w:left="118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2"/>
                <w:sz w:val="24"/>
                <w:szCs w:val="24"/>
              </w:rPr>
              <w:t>7、值班情况：人员齐整，到岗到位，履行值班职</w:t>
            </w:r>
            <w:r>
              <w:rPr>
                <w:rFonts w:ascii="宋体" w:hAnsi="宋体" w:eastAsia="宋体" w:cs="宋体"/>
                <w:sz w:val="24"/>
                <w:szCs w:val="24"/>
              </w:rPr>
              <w:t>责。</w:t>
            </w:r>
          </w:p>
        </w:tc>
        <w:tc>
          <w:tcPr>
            <w:tcW w:w="756" w:type="dxa"/>
            <w:noWrap w:val="0"/>
            <w:vAlign w:val="top"/>
          </w:tcPr>
          <w:p w14:paraId="658BCDF8">
            <w:pPr>
              <w:spacing w:before="127" w:line="182" w:lineRule="auto"/>
              <w:ind w:left="207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4"/>
                <w:sz w:val="24"/>
                <w:szCs w:val="24"/>
              </w:rPr>
              <w:t>0</w:t>
            </w:r>
            <w:r>
              <w:rPr>
                <w:rFonts w:ascii="宋体" w:hAnsi="宋体" w:eastAsia="宋体" w:cs="宋体"/>
                <w:spacing w:val="-2"/>
                <w:sz w:val="24"/>
                <w:szCs w:val="24"/>
              </w:rPr>
              <w:t>.5</w:t>
            </w:r>
          </w:p>
        </w:tc>
        <w:tc>
          <w:tcPr>
            <w:tcW w:w="808" w:type="dxa"/>
            <w:noWrap w:val="0"/>
            <w:vAlign w:val="top"/>
          </w:tcPr>
          <w:p w14:paraId="7B2EBBD4">
            <w:pPr>
              <w:rPr>
                <w:rFonts w:ascii="Arial"/>
                <w:sz w:val="21"/>
              </w:rPr>
            </w:pPr>
          </w:p>
        </w:tc>
      </w:tr>
      <w:tr w14:paraId="2A5BF0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5" w:hRule="atLeast"/>
        </w:trPr>
        <w:tc>
          <w:tcPr>
            <w:tcW w:w="701" w:type="dxa"/>
            <w:vMerge w:val="continue"/>
            <w:noWrap w:val="0"/>
            <w:vAlign w:val="top"/>
          </w:tcPr>
          <w:p w14:paraId="618EAB9D">
            <w:pPr>
              <w:rPr>
                <w:rFonts w:ascii="Arial"/>
                <w:sz w:val="21"/>
              </w:rPr>
            </w:pPr>
          </w:p>
        </w:tc>
        <w:tc>
          <w:tcPr>
            <w:tcW w:w="7320" w:type="dxa"/>
            <w:noWrap w:val="0"/>
            <w:vAlign w:val="top"/>
          </w:tcPr>
          <w:p w14:paraId="129E5B7D">
            <w:pPr>
              <w:spacing w:before="85" w:line="215" w:lineRule="auto"/>
              <w:ind w:left="113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2"/>
                <w:sz w:val="24"/>
                <w:szCs w:val="24"/>
              </w:rPr>
              <w:t>8、监控安保系统日常巡查情况：各类设备</w:t>
            </w:r>
            <w:r>
              <w:rPr>
                <w:rFonts w:ascii="宋体" w:hAnsi="宋体" w:eastAsia="宋体" w:cs="宋体"/>
                <w:spacing w:val="-1"/>
                <w:sz w:val="24"/>
                <w:szCs w:val="24"/>
              </w:rPr>
              <w:t>运行正常。</w:t>
            </w:r>
          </w:p>
        </w:tc>
        <w:tc>
          <w:tcPr>
            <w:tcW w:w="756" w:type="dxa"/>
            <w:noWrap w:val="0"/>
            <w:vAlign w:val="top"/>
          </w:tcPr>
          <w:p w14:paraId="667C1308">
            <w:pPr>
              <w:spacing w:before="124" w:line="185" w:lineRule="auto"/>
              <w:ind w:left="343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1</w:t>
            </w:r>
          </w:p>
        </w:tc>
        <w:tc>
          <w:tcPr>
            <w:tcW w:w="808" w:type="dxa"/>
            <w:noWrap w:val="0"/>
            <w:vAlign w:val="top"/>
          </w:tcPr>
          <w:p w14:paraId="6DCAB9E2">
            <w:pPr>
              <w:rPr>
                <w:rFonts w:ascii="Arial"/>
                <w:sz w:val="21"/>
              </w:rPr>
            </w:pPr>
          </w:p>
        </w:tc>
      </w:tr>
      <w:tr w14:paraId="556B1F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4" w:hRule="atLeast"/>
        </w:trPr>
        <w:tc>
          <w:tcPr>
            <w:tcW w:w="701" w:type="dxa"/>
            <w:vMerge w:val="continue"/>
            <w:noWrap w:val="0"/>
            <w:vAlign w:val="top"/>
          </w:tcPr>
          <w:p w14:paraId="6E507BB0">
            <w:pPr>
              <w:rPr>
                <w:rFonts w:ascii="Arial"/>
                <w:sz w:val="21"/>
              </w:rPr>
            </w:pPr>
          </w:p>
        </w:tc>
        <w:tc>
          <w:tcPr>
            <w:tcW w:w="7320" w:type="dxa"/>
            <w:noWrap w:val="0"/>
            <w:vAlign w:val="top"/>
          </w:tcPr>
          <w:p w14:paraId="060BF2CA">
            <w:pPr>
              <w:spacing w:before="84" w:line="246" w:lineRule="auto"/>
              <w:ind w:left="123" w:right="110" w:hanging="1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1"/>
                <w:sz w:val="24"/>
                <w:szCs w:val="24"/>
              </w:rPr>
              <w:t>9、消防报警系统日常测</w:t>
            </w:r>
            <w:r>
              <w:rPr>
                <w:rFonts w:ascii="宋体" w:hAnsi="宋体" w:eastAsia="宋体" w:cs="宋体"/>
                <w:sz w:val="24"/>
                <w:szCs w:val="24"/>
              </w:rPr>
              <w:t xml:space="preserve">试情况：能够全面测试，发现的问题能够及 </w:t>
            </w:r>
            <w:r>
              <w:rPr>
                <w:rFonts w:ascii="宋体" w:hAnsi="宋体" w:eastAsia="宋体" w:cs="宋体"/>
                <w:spacing w:val="-12"/>
                <w:sz w:val="24"/>
                <w:szCs w:val="24"/>
              </w:rPr>
              <w:t>时</w:t>
            </w:r>
            <w:r>
              <w:rPr>
                <w:rFonts w:ascii="宋体" w:hAnsi="宋体" w:eastAsia="宋体" w:cs="宋体"/>
                <w:spacing w:val="-10"/>
                <w:sz w:val="24"/>
                <w:szCs w:val="24"/>
              </w:rPr>
              <w:t>解决。</w:t>
            </w:r>
          </w:p>
        </w:tc>
        <w:tc>
          <w:tcPr>
            <w:tcW w:w="756" w:type="dxa"/>
            <w:noWrap w:val="0"/>
            <w:vAlign w:val="top"/>
          </w:tcPr>
          <w:p w14:paraId="4B199FA9">
            <w:pPr>
              <w:spacing w:before="305" w:line="184" w:lineRule="auto"/>
              <w:ind w:left="328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2</w:t>
            </w:r>
          </w:p>
        </w:tc>
        <w:tc>
          <w:tcPr>
            <w:tcW w:w="808" w:type="dxa"/>
            <w:noWrap w:val="0"/>
            <w:vAlign w:val="top"/>
          </w:tcPr>
          <w:p w14:paraId="004DAC8D">
            <w:pPr>
              <w:rPr>
                <w:rFonts w:ascii="Arial"/>
                <w:sz w:val="21"/>
              </w:rPr>
            </w:pPr>
          </w:p>
        </w:tc>
      </w:tr>
      <w:tr w14:paraId="76BFB2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5" w:hRule="atLeast"/>
        </w:trPr>
        <w:tc>
          <w:tcPr>
            <w:tcW w:w="701" w:type="dxa"/>
            <w:vMerge w:val="continue"/>
            <w:noWrap w:val="0"/>
            <w:vAlign w:val="top"/>
          </w:tcPr>
          <w:p w14:paraId="300CA32C">
            <w:pPr>
              <w:rPr>
                <w:rFonts w:ascii="Arial"/>
                <w:sz w:val="21"/>
              </w:rPr>
            </w:pPr>
          </w:p>
        </w:tc>
        <w:tc>
          <w:tcPr>
            <w:tcW w:w="7320" w:type="dxa"/>
            <w:noWrap w:val="0"/>
            <w:vAlign w:val="top"/>
          </w:tcPr>
          <w:p w14:paraId="030FC920">
            <w:pPr>
              <w:spacing w:before="85" w:line="215" w:lineRule="auto"/>
              <w:ind w:left="13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4"/>
                <w:sz w:val="24"/>
                <w:szCs w:val="24"/>
              </w:rPr>
              <w:t>10、消防报警</w:t>
            </w:r>
            <w:r>
              <w:rPr>
                <w:rFonts w:ascii="宋体" w:hAnsi="宋体" w:eastAsia="宋体" w:cs="宋体"/>
                <w:spacing w:val="-2"/>
                <w:sz w:val="24"/>
                <w:szCs w:val="24"/>
              </w:rPr>
              <w:t>系统抽查情况：是否发现故障隐患。</w:t>
            </w:r>
          </w:p>
        </w:tc>
        <w:tc>
          <w:tcPr>
            <w:tcW w:w="756" w:type="dxa"/>
            <w:noWrap w:val="0"/>
            <w:vAlign w:val="top"/>
          </w:tcPr>
          <w:p w14:paraId="0D325A81">
            <w:pPr>
              <w:spacing w:before="124" w:line="185" w:lineRule="auto"/>
              <w:ind w:left="343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1</w:t>
            </w:r>
          </w:p>
        </w:tc>
        <w:tc>
          <w:tcPr>
            <w:tcW w:w="808" w:type="dxa"/>
            <w:noWrap w:val="0"/>
            <w:vAlign w:val="top"/>
          </w:tcPr>
          <w:p w14:paraId="313F4429">
            <w:pPr>
              <w:rPr>
                <w:rFonts w:ascii="Arial"/>
                <w:sz w:val="21"/>
              </w:rPr>
            </w:pPr>
          </w:p>
        </w:tc>
      </w:tr>
      <w:tr w14:paraId="6DCA69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5" w:hRule="atLeast"/>
        </w:trPr>
        <w:tc>
          <w:tcPr>
            <w:tcW w:w="701" w:type="dxa"/>
            <w:vMerge w:val="continue"/>
            <w:noWrap w:val="0"/>
            <w:vAlign w:val="top"/>
          </w:tcPr>
          <w:p w14:paraId="3A874758">
            <w:pPr>
              <w:rPr>
                <w:rFonts w:ascii="Arial"/>
                <w:sz w:val="21"/>
              </w:rPr>
            </w:pPr>
          </w:p>
        </w:tc>
        <w:tc>
          <w:tcPr>
            <w:tcW w:w="7320" w:type="dxa"/>
            <w:noWrap w:val="0"/>
            <w:vAlign w:val="top"/>
          </w:tcPr>
          <w:p w14:paraId="3EAF9F1A">
            <w:pPr>
              <w:spacing w:before="85" w:line="246" w:lineRule="auto"/>
              <w:ind w:left="116" w:right="105" w:firstLine="13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11"/>
                <w:sz w:val="24"/>
                <w:szCs w:val="24"/>
              </w:rPr>
              <w:t>11、排除故障情况： 能够提出合理的方案， 对现有系统提出建设性</w:t>
            </w:r>
            <w:r>
              <w:rPr>
                <w:rFonts w:ascii="宋体" w:hAnsi="宋体" w:eastAsia="宋体" w:cs="宋体"/>
                <w:spacing w:val="-9"/>
                <w:sz w:val="24"/>
                <w:szCs w:val="24"/>
              </w:rPr>
              <w:t>意</w:t>
            </w:r>
            <w:r>
              <w:rPr>
                <w:rFonts w:ascii="宋体" w:hAnsi="宋体" w:eastAsia="宋体" w:cs="宋体"/>
                <w:spacing w:val="-6"/>
                <w:sz w:val="24"/>
                <w:szCs w:val="24"/>
              </w:rPr>
              <w:t>见，</w:t>
            </w:r>
            <w:r>
              <w:rPr>
                <w:rFonts w:ascii="宋体" w:hAnsi="宋体" w:eastAsia="宋体" w:cs="宋体"/>
                <w:spacing w:val="-5"/>
                <w:sz w:val="24"/>
                <w:szCs w:val="24"/>
              </w:rPr>
              <w:t>故</w:t>
            </w:r>
            <w:r>
              <w:rPr>
                <w:rFonts w:ascii="宋体" w:hAnsi="宋体" w:eastAsia="宋体" w:cs="宋体"/>
                <w:spacing w:val="-3"/>
                <w:sz w:val="24"/>
                <w:szCs w:val="24"/>
              </w:rPr>
              <w:t>障都能够自主解决。</w:t>
            </w:r>
          </w:p>
        </w:tc>
        <w:tc>
          <w:tcPr>
            <w:tcW w:w="756" w:type="dxa"/>
            <w:noWrap w:val="0"/>
            <w:vAlign w:val="top"/>
          </w:tcPr>
          <w:p w14:paraId="158B4BC1">
            <w:pPr>
              <w:spacing w:before="304" w:line="185" w:lineRule="auto"/>
              <w:ind w:left="343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1</w:t>
            </w:r>
          </w:p>
        </w:tc>
        <w:tc>
          <w:tcPr>
            <w:tcW w:w="808" w:type="dxa"/>
            <w:noWrap w:val="0"/>
            <w:vAlign w:val="top"/>
          </w:tcPr>
          <w:p w14:paraId="2B919D5E">
            <w:pPr>
              <w:rPr>
                <w:rFonts w:ascii="Arial"/>
                <w:sz w:val="21"/>
              </w:rPr>
            </w:pPr>
          </w:p>
        </w:tc>
      </w:tr>
      <w:tr w14:paraId="6C4383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4" w:hRule="atLeast"/>
        </w:trPr>
        <w:tc>
          <w:tcPr>
            <w:tcW w:w="701" w:type="dxa"/>
            <w:vMerge w:val="continue"/>
            <w:noWrap w:val="0"/>
            <w:vAlign w:val="top"/>
          </w:tcPr>
          <w:p w14:paraId="3FA82FC7">
            <w:pPr>
              <w:rPr>
                <w:rFonts w:ascii="Arial"/>
                <w:sz w:val="21"/>
              </w:rPr>
            </w:pPr>
          </w:p>
        </w:tc>
        <w:tc>
          <w:tcPr>
            <w:tcW w:w="7320" w:type="dxa"/>
            <w:noWrap w:val="0"/>
            <w:vAlign w:val="top"/>
          </w:tcPr>
          <w:p w14:paraId="7FF0310A">
            <w:pPr>
              <w:spacing w:before="84" w:line="246" w:lineRule="auto"/>
              <w:ind w:left="115" w:right="41" w:firstLine="14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24"/>
                <w:sz w:val="24"/>
                <w:szCs w:val="24"/>
              </w:rPr>
              <w:t>1</w:t>
            </w:r>
            <w:r>
              <w:rPr>
                <w:rFonts w:ascii="宋体" w:hAnsi="宋体" w:eastAsia="宋体" w:cs="宋体"/>
                <w:spacing w:val="-21"/>
                <w:sz w:val="24"/>
                <w:szCs w:val="24"/>
              </w:rPr>
              <w:t>2</w:t>
            </w:r>
            <w:r>
              <w:rPr>
                <w:rFonts w:ascii="宋体" w:hAnsi="宋体" w:eastAsia="宋体" w:cs="宋体"/>
                <w:spacing w:val="-12"/>
                <w:sz w:val="24"/>
                <w:szCs w:val="24"/>
              </w:rPr>
              <w:t>、规章制度遵守、事件响应、工作态度等： 遵守规章制度，</w:t>
            </w:r>
            <w:r>
              <w:rPr>
                <w:rFonts w:ascii="宋体" w:hAnsi="宋体" w:eastAsia="宋体" w:cs="宋体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24"/>
                <w:szCs w:val="24"/>
              </w:rPr>
              <w:t>工作态度主动热情，能够积极发挥自己的能</w:t>
            </w:r>
            <w:r>
              <w:rPr>
                <w:rFonts w:ascii="宋体" w:hAnsi="宋体" w:eastAsia="宋体" w:cs="宋体"/>
                <w:spacing w:val="-1"/>
                <w:sz w:val="24"/>
                <w:szCs w:val="24"/>
              </w:rPr>
              <w:t>动性，积极服务。</w:t>
            </w:r>
          </w:p>
        </w:tc>
        <w:tc>
          <w:tcPr>
            <w:tcW w:w="756" w:type="dxa"/>
            <w:noWrap w:val="0"/>
            <w:vAlign w:val="top"/>
          </w:tcPr>
          <w:p w14:paraId="605719EE">
            <w:pPr>
              <w:spacing w:before="305" w:line="182" w:lineRule="auto"/>
              <w:ind w:left="207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4"/>
                <w:sz w:val="24"/>
                <w:szCs w:val="24"/>
              </w:rPr>
              <w:t>0</w:t>
            </w:r>
            <w:r>
              <w:rPr>
                <w:rFonts w:ascii="宋体" w:hAnsi="宋体" w:eastAsia="宋体" w:cs="宋体"/>
                <w:spacing w:val="-2"/>
                <w:sz w:val="24"/>
                <w:szCs w:val="24"/>
              </w:rPr>
              <w:t>.5</w:t>
            </w:r>
          </w:p>
        </w:tc>
        <w:tc>
          <w:tcPr>
            <w:tcW w:w="808" w:type="dxa"/>
            <w:noWrap w:val="0"/>
            <w:vAlign w:val="top"/>
          </w:tcPr>
          <w:p w14:paraId="026BCDC1">
            <w:pPr>
              <w:rPr>
                <w:rFonts w:ascii="Arial"/>
                <w:sz w:val="21"/>
              </w:rPr>
            </w:pPr>
          </w:p>
        </w:tc>
      </w:tr>
      <w:tr w14:paraId="1929B7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7" w:hRule="atLeast"/>
        </w:trPr>
        <w:tc>
          <w:tcPr>
            <w:tcW w:w="701" w:type="dxa"/>
            <w:vMerge w:val="restart"/>
            <w:noWrap w:val="0"/>
            <w:vAlign w:val="top"/>
          </w:tcPr>
          <w:p w14:paraId="0B425532">
            <w:pPr>
              <w:spacing w:line="308" w:lineRule="auto"/>
              <w:rPr>
                <w:rFonts w:ascii="Arial"/>
                <w:sz w:val="21"/>
              </w:rPr>
            </w:pPr>
          </w:p>
          <w:p w14:paraId="567BAFB2">
            <w:pPr>
              <w:spacing w:line="308" w:lineRule="auto"/>
              <w:rPr>
                <w:rFonts w:ascii="Arial"/>
                <w:sz w:val="21"/>
              </w:rPr>
            </w:pPr>
          </w:p>
          <w:p w14:paraId="3A4428DC">
            <w:pPr>
              <w:spacing w:line="309" w:lineRule="auto"/>
              <w:rPr>
                <w:rFonts w:ascii="Arial"/>
                <w:sz w:val="21"/>
              </w:rPr>
            </w:pPr>
          </w:p>
          <w:p w14:paraId="5D09EC80">
            <w:pPr>
              <w:spacing w:before="78" w:line="285" w:lineRule="auto"/>
              <w:ind w:left="117" w:right="107" w:firstLine="22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34"/>
                <w:sz w:val="24"/>
                <w:szCs w:val="24"/>
              </w:rPr>
              <w:t>四</w:t>
            </w:r>
            <w:r>
              <w:rPr>
                <w:rFonts w:ascii="宋体" w:hAnsi="宋体" w:eastAsia="宋体" w:cs="宋体"/>
                <w:spacing w:val="-33"/>
                <w:sz w:val="24"/>
                <w:szCs w:val="24"/>
              </w:rPr>
              <w:t>、</w:t>
            </w:r>
            <w:r>
              <w:rPr>
                <w:rFonts w:ascii="宋体" w:hAnsi="宋体" w:eastAsia="宋体" w:cs="宋体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24"/>
                <w:szCs w:val="24"/>
              </w:rPr>
              <w:t>保</w:t>
            </w:r>
            <w:r>
              <w:rPr>
                <w:rFonts w:ascii="宋体" w:hAnsi="宋体" w:eastAsia="宋体" w:cs="宋体"/>
                <w:spacing w:val="-4"/>
                <w:sz w:val="24"/>
                <w:szCs w:val="24"/>
              </w:rPr>
              <w:t>洁</w:t>
            </w:r>
            <w:r>
              <w:rPr>
                <w:rFonts w:ascii="宋体" w:hAnsi="宋体" w:eastAsia="宋体" w:cs="宋体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24"/>
                <w:szCs w:val="24"/>
              </w:rPr>
              <w:t>服</w:t>
            </w:r>
            <w:r>
              <w:rPr>
                <w:rFonts w:ascii="宋体" w:hAnsi="宋体" w:eastAsia="宋体" w:cs="宋体"/>
                <w:spacing w:val="-4"/>
                <w:sz w:val="24"/>
                <w:szCs w:val="24"/>
              </w:rPr>
              <w:t>务</w:t>
            </w:r>
          </w:p>
        </w:tc>
        <w:tc>
          <w:tcPr>
            <w:tcW w:w="7320" w:type="dxa"/>
            <w:noWrap w:val="0"/>
            <w:vAlign w:val="top"/>
          </w:tcPr>
          <w:p w14:paraId="50A9F92A">
            <w:pPr>
              <w:spacing w:before="87" w:line="215" w:lineRule="auto"/>
              <w:ind w:left="3431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4"/>
                <w:sz w:val="24"/>
                <w:szCs w:val="24"/>
              </w:rPr>
              <w:t>小计</w:t>
            </w:r>
          </w:p>
        </w:tc>
        <w:tc>
          <w:tcPr>
            <w:tcW w:w="756" w:type="dxa"/>
            <w:noWrap w:val="0"/>
            <w:vAlign w:val="top"/>
          </w:tcPr>
          <w:p w14:paraId="7AE467F7">
            <w:pPr>
              <w:spacing w:before="127" w:line="184" w:lineRule="auto"/>
              <w:ind w:left="283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7"/>
                <w:sz w:val="24"/>
                <w:szCs w:val="24"/>
              </w:rPr>
              <w:t>1</w:t>
            </w:r>
            <w:r>
              <w:rPr>
                <w:rFonts w:ascii="宋体" w:hAnsi="宋体" w:eastAsia="宋体" w:cs="宋体"/>
                <w:spacing w:val="-6"/>
                <w:sz w:val="24"/>
                <w:szCs w:val="24"/>
              </w:rPr>
              <w:t>4</w:t>
            </w:r>
          </w:p>
        </w:tc>
        <w:tc>
          <w:tcPr>
            <w:tcW w:w="808" w:type="dxa"/>
            <w:noWrap w:val="0"/>
            <w:vAlign w:val="top"/>
          </w:tcPr>
          <w:p w14:paraId="1BB1729B">
            <w:pPr>
              <w:rPr>
                <w:rFonts w:ascii="Arial"/>
                <w:sz w:val="21"/>
              </w:rPr>
            </w:pPr>
          </w:p>
        </w:tc>
      </w:tr>
      <w:tr w14:paraId="2299AF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4" w:hRule="atLeast"/>
        </w:trPr>
        <w:tc>
          <w:tcPr>
            <w:tcW w:w="701" w:type="dxa"/>
            <w:vMerge w:val="continue"/>
            <w:noWrap w:val="0"/>
            <w:vAlign w:val="top"/>
          </w:tcPr>
          <w:p w14:paraId="3CF8D233">
            <w:pPr>
              <w:rPr>
                <w:rFonts w:ascii="Arial"/>
                <w:sz w:val="21"/>
              </w:rPr>
            </w:pPr>
          </w:p>
        </w:tc>
        <w:tc>
          <w:tcPr>
            <w:tcW w:w="7320" w:type="dxa"/>
            <w:noWrap w:val="0"/>
            <w:vAlign w:val="top"/>
          </w:tcPr>
          <w:p w14:paraId="0C330567">
            <w:pPr>
              <w:spacing w:before="84" w:line="246" w:lineRule="auto"/>
              <w:ind w:left="114" w:right="145" w:firstLine="15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10"/>
                <w:sz w:val="24"/>
                <w:szCs w:val="24"/>
              </w:rPr>
              <w:t>1</w:t>
            </w:r>
            <w:r>
              <w:rPr>
                <w:rFonts w:ascii="宋体" w:hAnsi="宋体" w:eastAsia="宋体" w:cs="宋体"/>
                <w:spacing w:val="-6"/>
                <w:sz w:val="24"/>
                <w:szCs w:val="24"/>
              </w:rPr>
              <w:t>、</w:t>
            </w:r>
            <w:r>
              <w:rPr>
                <w:rFonts w:ascii="宋体" w:hAnsi="宋体" w:eastAsia="宋体" w:cs="宋体"/>
                <w:spacing w:val="-5"/>
                <w:sz w:val="24"/>
                <w:szCs w:val="24"/>
              </w:rPr>
              <w:t>各办公楼公共区域：每天清理两次，不间断走动保洁， 无垃圾、</w:t>
            </w:r>
            <w:r>
              <w:rPr>
                <w:rFonts w:ascii="宋体" w:hAnsi="宋体" w:eastAsia="宋体" w:cs="宋体"/>
                <w:spacing w:val="-8"/>
                <w:sz w:val="24"/>
                <w:szCs w:val="24"/>
              </w:rPr>
              <w:t>污</w:t>
            </w:r>
            <w:r>
              <w:rPr>
                <w:rFonts w:ascii="宋体" w:hAnsi="宋体" w:eastAsia="宋体" w:cs="宋体"/>
                <w:spacing w:val="-5"/>
                <w:sz w:val="24"/>
                <w:szCs w:val="24"/>
              </w:rPr>
              <w:t>渍</w:t>
            </w:r>
            <w:r>
              <w:rPr>
                <w:rFonts w:ascii="宋体" w:hAnsi="宋体" w:eastAsia="宋体" w:cs="宋体"/>
                <w:spacing w:val="-4"/>
                <w:sz w:val="24"/>
                <w:szCs w:val="24"/>
              </w:rPr>
              <w:t>、水渍、灰尘。</w:t>
            </w:r>
          </w:p>
        </w:tc>
        <w:tc>
          <w:tcPr>
            <w:tcW w:w="756" w:type="dxa"/>
            <w:noWrap w:val="0"/>
            <w:vAlign w:val="top"/>
          </w:tcPr>
          <w:p w14:paraId="6E1A2285">
            <w:pPr>
              <w:spacing w:before="306" w:line="184" w:lineRule="auto"/>
              <w:ind w:left="388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2</w:t>
            </w:r>
          </w:p>
        </w:tc>
        <w:tc>
          <w:tcPr>
            <w:tcW w:w="808" w:type="dxa"/>
            <w:noWrap w:val="0"/>
            <w:vAlign w:val="top"/>
          </w:tcPr>
          <w:p w14:paraId="70BE4FDB">
            <w:pPr>
              <w:rPr>
                <w:rFonts w:ascii="Arial"/>
                <w:sz w:val="21"/>
              </w:rPr>
            </w:pPr>
          </w:p>
        </w:tc>
      </w:tr>
      <w:tr w14:paraId="7833EA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4" w:hRule="atLeast"/>
        </w:trPr>
        <w:tc>
          <w:tcPr>
            <w:tcW w:w="701" w:type="dxa"/>
            <w:vMerge w:val="continue"/>
            <w:noWrap w:val="0"/>
            <w:vAlign w:val="top"/>
          </w:tcPr>
          <w:p w14:paraId="4688D5EE">
            <w:pPr>
              <w:rPr>
                <w:rFonts w:ascii="Arial"/>
                <w:sz w:val="21"/>
              </w:rPr>
            </w:pPr>
          </w:p>
        </w:tc>
        <w:tc>
          <w:tcPr>
            <w:tcW w:w="7320" w:type="dxa"/>
            <w:noWrap w:val="0"/>
            <w:vAlign w:val="top"/>
          </w:tcPr>
          <w:p w14:paraId="3ED75CDD">
            <w:pPr>
              <w:spacing w:before="86" w:line="245" w:lineRule="auto"/>
              <w:ind w:left="114" w:right="19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18"/>
                <w:sz w:val="24"/>
                <w:szCs w:val="24"/>
              </w:rPr>
              <w:t>2</w:t>
            </w:r>
            <w:r>
              <w:rPr>
                <w:rFonts w:ascii="宋体" w:hAnsi="宋体" w:eastAsia="宋体" w:cs="宋体"/>
                <w:spacing w:val="-11"/>
                <w:sz w:val="24"/>
                <w:szCs w:val="24"/>
              </w:rPr>
              <w:t>、公寓楼公共区域：每天清理两次, 不间断走动保洁， 无明显垃圾、</w:t>
            </w:r>
            <w:r>
              <w:rPr>
                <w:rFonts w:ascii="宋体" w:hAnsi="宋体" w:eastAsia="宋体" w:cs="宋体"/>
                <w:spacing w:val="-8"/>
                <w:sz w:val="24"/>
                <w:szCs w:val="24"/>
              </w:rPr>
              <w:t>污</w:t>
            </w:r>
            <w:r>
              <w:rPr>
                <w:rFonts w:ascii="宋体" w:hAnsi="宋体" w:eastAsia="宋体" w:cs="宋体"/>
                <w:spacing w:val="-5"/>
                <w:sz w:val="24"/>
                <w:szCs w:val="24"/>
              </w:rPr>
              <w:t>渍</w:t>
            </w:r>
            <w:r>
              <w:rPr>
                <w:rFonts w:ascii="宋体" w:hAnsi="宋体" w:eastAsia="宋体" w:cs="宋体"/>
                <w:spacing w:val="-4"/>
                <w:sz w:val="24"/>
                <w:szCs w:val="24"/>
              </w:rPr>
              <w:t>、水渍、灰尘。</w:t>
            </w:r>
          </w:p>
        </w:tc>
        <w:tc>
          <w:tcPr>
            <w:tcW w:w="756" w:type="dxa"/>
            <w:noWrap w:val="0"/>
            <w:vAlign w:val="top"/>
          </w:tcPr>
          <w:p w14:paraId="69514D96">
            <w:pPr>
              <w:spacing w:before="306" w:line="184" w:lineRule="auto"/>
              <w:ind w:left="388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2</w:t>
            </w:r>
          </w:p>
        </w:tc>
        <w:tc>
          <w:tcPr>
            <w:tcW w:w="808" w:type="dxa"/>
            <w:noWrap w:val="0"/>
            <w:vAlign w:val="top"/>
          </w:tcPr>
          <w:p w14:paraId="3B7B96A3">
            <w:pPr>
              <w:rPr>
                <w:rFonts w:ascii="Arial"/>
                <w:sz w:val="21"/>
              </w:rPr>
            </w:pPr>
          </w:p>
        </w:tc>
      </w:tr>
      <w:tr w14:paraId="0A1A1B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5" w:hRule="atLeast"/>
        </w:trPr>
        <w:tc>
          <w:tcPr>
            <w:tcW w:w="701" w:type="dxa"/>
            <w:vMerge w:val="continue"/>
            <w:noWrap w:val="0"/>
            <w:vAlign w:val="top"/>
          </w:tcPr>
          <w:p w14:paraId="7F407326">
            <w:pPr>
              <w:rPr>
                <w:rFonts w:ascii="Arial"/>
                <w:sz w:val="21"/>
              </w:rPr>
            </w:pPr>
          </w:p>
        </w:tc>
        <w:tc>
          <w:tcPr>
            <w:tcW w:w="7320" w:type="dxa"/>
            <w:noWrap w:val="0"/>
            <w:vAlign w:val="top"/>
          </w:tcPr>
          <w:p w14:paraId="71102598">
            <w:pPr>
              <w:spacing w:before="88" w:line="245" w:lineRule="auto"/>
              <w:ind w:left="116" w:right="11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1"/>
                <w:sz w:val="24"/>
                <w:szCs w:val="24"/>
              </w:rPr>
              <w:t>3、教学楼教室</w:t>
            </w:r>
            <w:r>
              <w:rPr>
                <w:rFonts w:ascii="宋体" w:hAnsi="宋体" w:eastAsia="宋体" w:cs="宋体"/>
                <w:sz w:val="24"/>
                <w:szCs w:val="24"/>
              </w:rPr>
              <w:t xml:space="preserve">：正在使用的，每半天打扫一次，未使用的每周打扫 </w:t>
            </w:r>
            <w:r>
              <w:rPr>
                <w:rFonts w:ascii="宋体" w:hAnsi="宋体" w:eastAsia="宋体" w:cs="宋体"/>
                <w:spacing w:val="-4"/>
                <w:sz w:val="24"/>
                <w:szCs w:val="24"/>
              </w:rPr>
              <w:t>一次。</w:t>
            </w:r>
            <w:r>
              <w:rPr>
                <w:rFonts w:ascii="宋体" w:hAnsi="宋体" w:eastAsia="宋体" w:cs="宋体"/>
                <w:spacing w:val="-2"/>
                <w:sz w:val="24"/>
                <w:szCs w:val="24"/>
              </w:rPr>
              <w:t>打扫后无明显垃圾污渍、水渍、灰尘。</w:t>
            </w:r>
          </w:p>
        </w:tc>
        <w:tc>
          <w:tcPr>
            <w:tcW w:w="756" w:type="dxa"/>
            <w:noWrap w:val="0"/>
            <w:vAlign w:val="top"/>
          </w:tcPr>
          <w:p w14:paraId="2688ACB5">
            <w:pPr>
              <w:spacing w:before="307" w:line="184" w:lineRule="auto"/>
              <w:ind w:left="388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2</w:t>
            </w:r>
          </w:p>
        </w:tc>
        <w:tc>
          <w:tcPr>
            <w:tcW w:w="808" w:type="dxa"/>
            <w:noWrap w:val="0"/>
            <w:vAlign w:val="top"/>
          </w:tcPr>
          <w:p w14:paraId="531F11B9">
            <w:pPr>
              <w:rPr>
                <w:rFonts w:ascii="Arial"/>
                <w:sz w:val="21"/>
              </w:rPr>
            </w:pPr>
          </w:p>
        </w:tc>
      </w:tr>
      <w:tr w14:paraId="13DD39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atLeast"/>
        </w:trPr>
        <w:tc>
          <w:tcPr>
            <w:tcW w:w="701" w:type="dxa"/>
            <w:vMerge w:val="continue"/>
            <w:noWrap w:val="0"/>
            <w:vAlign w:val="top"/>
          </w:tcPr>
          <w:p w14:paraId="6F460DFF">
            <w:pPr>
              <w:rPr>
                <w:rFonts w:ascii="Arial"/>
                <w:sz w:val="21"/>
              </w:rPr>
            </w:pPr>
          </w:p>
        </w:tc>
        <w:tc>
          <w:tcPr>
            <w:tcW w:w="7320" w:type="dxa"/>
            <w:noWrap w:val="0"/>
            <w:vAlign w:val="top"/>
          </w:tcPr>
          <w:p w14:paraId="2A59A5C9">
            <w:pPr>
              <w:spacing w:before="86" w:line="217" w:lineRule="auto"/>
              <w:ind w:left="111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2"/>
                <w:sz w:val="24"/>
                <w:szCs w:val="24"/>
              </w:rPr>
              <w:t>4、室外其它区域：无明显垃圾污渍、水</w:t>
            </w:r>
            <w:r>
              <w:rPr>
                <w:rFonts w:ascii="宋体" w:hAnsi="宋体" w:eastAsia="宋体" w:cs="宋体"/>
                <w:spacing w:val="-1"/>
                <w:sz w:val="24"/>
                <w:szCs w:val="24"/>
              </w:rPr>
              <w:t>渍、灰尘。</w:t>
            </w:r>
          </w:p>
        </w:tc>
        <w:tc>
          <w:tcPr>
            <w:tcW w:w="756" w:type="dxa"/>
            <w:noWrap w:val="0"/>
            <w:vAlign w:val="top"/>
          </w:tcPr>
          <w:p w14:paraId="315AAE51">
            <w:pPr>
              <w:spacing w:before="127" w:line="184" w:lineRule="auto"/>
              <w:ind w:left="388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2</w:t>
            </w:r>
          </w:p>
        </w:tc>
        <w:tc>
          <w:tcPr>
            <w:tcW w:w="808" w:type="dxa"/>
            <w:noWrap w:val="0"/>
            <w:vAlign w:val="top"/>
          </w:tcPr>
          <w:p w14:paraId="00CC8FC5">
            <w:pPr>
              <w:rPr>
                <w:rFonts w:ascii="Arial"/>
                <w:sz w:val="21"/>
              </w:rPr>
            </w:pPr>
          </w:p>
        </w:tc>
      </w:tr>
      <w:tr w14:paraId="15F5FD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0" w:hRule="atLeast"/>
        </w:trPr>
        <w:tc>
          <w:tcPr>
            <w:tcW w:w="701" w:type="dxa"/>
            <w:vMerge w:val="continue"/>
            <w:noWrap w:val="0"/>
            <w:vAlign w:val="top"/>
          </w:tcPr>
          <w:p w14:paraId="799521FD">
            <w:pPr>
              <w:rPr>
                <w:rFonts w:ascii="Arial"/>
                <w:sz w:val="21"/>
              </w:rPr>
            </w:pPr>
          </w:p>
        </w:tc>
        <w:tc>
          <w:tcPr>
            <w:tcW w:w="7320" w:type="dxa"/>
            <w:noWrap w:val="0"/>
            <w:vAlign w:val="top"/>
          </w:tcPr>
          <w:p w14:paraId="545DD5C0">
            <w:pPr>
              <w:spacing w:before="86" w:line="218" w:lineRule="auto"/>
              <w:ind w:left="117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4"/>
                <w:sz w:val="24"/>
                <w:szCs w:val="24"/>
              </w:rPr>
              <w:t>5、外墙</w:t>
            </w:r>
            <w:r>
              <w:rPr>
                <w:rFonts w:ascii="宋体" w:hAnsi="宋体" w:eastAsia="宋体" w:cs="宋体"/>
                <w:spacing w:val="-2"/>
                <w:sz w:val="24"/>
                <w:szCs w:val="24"/>
              </w:rPr>
              <w:t>：无明显垃圾污渍、水渍、积尘。</w:t>
            </w:r>
          </w:p>
        </w:tc>
        <w:tc>
          <w:tcPr>
            <w:tcW w:w="756" w:type="dxa"/>
            <w:noWrap w:val="0"/>
            <w:vAlign w:val="top"/>
          </w:tcPr>
          <w:p w14:paraId="3ACF3AF8">
            <w:pPr>
              <w:spacing w:before="127" w:line="184" w:lineRule="auto"/>
              <w:ind w:left="388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2</w:t>
            </w:r>
          </w:p>
        </w:tc>
        <w:tc>
          <w:tcPr>
            <w:tcW w:w="808" w:type="dxa"/>
            <w:noWrap w:val="0"/>
            <w:vAlign w:val="top"/>
          </w:tcPr>
          <w:p w14:paraId="6962ECDC">
            <w:pPr>
              <w:rPr>
                <w:rFonts w:ascii="Arial"/>
                <w:sz w:val="21"/>
              </w:rPr>
            </w:pPr>
          </w:p>
        </w:tc>
      </w:tr>
      <w:tr w14:paraId="5BCED6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701" w:type="dxa"/>
            <w:vMerge w:val="continue"/>
            <w:noWrap w:val="0"/>
            <w:vAlign w:val="top"/>
          </w:tcPr>
          <w:p w14:paraId="4EE14E92">
            <w:pPr>
              <w:rPr>
                <w:rFonts w:ascii="Arial"/>
                <w:sz w:val="21"/>
              </w:rPr>
            </w:pPr>
          </w:p>
        </w:tc>
        <w:tc>
          <w:tcPr>
            <w:tcW w:w="7320" w:type="dxa"/>
            <w:noWrap w:val="0"/>
            <w:vAlign w:val="top"/>
          </w:tcPr>
          <w:p w14:paraId="46B68745">
            <w:pPr>
              <w:spacing w:before="81" w:line="217" w:lineRule="auto"/>
              <w:ind w:left="114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2"/>
                <w:sz w:val="24"/>
                <w:szCs w:val="24"/>
              </w:rPr>
              <w:t>6、垃圾清运：室内外垃圾集中与清运及时、规范</w:t>
            </w:r>
            <w:r>
              <w:rPr>
                <w:rFonts w:ascii="宋体" w:hAnsi="宋体" w:eastAsia="宋体" w:cs="宋体"/>
                <w:sz w:val="24"/>
                <w:szCs w:val="24"/>
              </w:rPr>
              <w:t>。</w:t>
            </w:r>
          </w:p>
        </w:tc>
        <w:tc>
          <w:tcPr>
            <w:tcW w:w="756" w:type="dxa"/>
            <w:noWrap w:val="0"/>
            <w:vAlign w:val="top"/>
          </w:tcPr>
          <w:p w14:paraId="69A534AA">
            <w:pPr>
              <w:spacing w:before="121" w:line="184" w:lineRule="auto"/>
              <w:ind w:left="388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2</w:t>
            </w:r>
          </w:p>
        </w:tc>
        <w:tc>
          <w:tcPr>
            <w:tcW w:w="808" w:type="dxa"/>
            <w:noWrap w:val="0"/>
            <w:vAlign w:val="top"/>
          </w:tcPr>
          <w:p w14:paraId="7606DE43">
            <w:pPr>
              <w:rPr>
                <w:rFonts w:ascii="Arial"/>
                <w:sz w:val="21"/>
              </w:rPr>
            </w:pPr>
          </w:p>
        </w:tc>
      </w:tr>
      <w:tr w14:paraId="4CD2DC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7" w:hRule="atLeast"/>
        </w:trPr>
        <w:tc>
          <w:tcPr>
            <w:tcW w:w="701" w:type="dxa"/>
            <w:vMerge w:val="continue"/>
            <w:noWrap w:val="0"/>
            <w:vAlign w:val="top"/>
          </w:tcPr>
          <w:p w14:paraId="4FB83415">
            <w:pPr>
              <w:rPr>
                <w:rFonts w:ascii="Arial"/>
                <w:sz w:val="21"/>
              </w:rPr>
            </w:pPr>
          </w:p>
        </w:tc>
        <w:tc>
          <w:tcPr>
            <w:tcW w:w="7320" w:type="dxa"/>
            <w:noWrap w:val="0"/>
            <w:vAlign w:val="top"/>
          </w:tcPr>
          <w:p w14:paraId="457F6068">
            <w:pPr>
              <w:spacing w:before="84" w:line="247" w:lineRule="auto"/>
              <w:ind w:left="114" w:right="46" w:firstLine="3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1"/>
                <w:sz w:val="24"/>
                <w:szCs w:val="24"/>
              </w:rPr>
              <w:t>7、文明服务</w:t>
            </w:r>
            <w:r>
              <w:rPr>
                <w:rFonts w:ascii="宋体" w:hAnsi="宋体" w:eastAsia="宋体" w:cs="宋体"/>
                <w:sz w:val="24"/>
                <w:szCs w:val="24"/>
              </w:rPr>
              <w:t>与设施物品保护：不影响正常的教学、办公工作，工作</w:t>
            </w:r>
            <w:r>
              <w:rPr>
                <w:rFonts w:ascii="宋体" w:hAnsi="宋体" w:eastAsia="宋体" w:cs="宋体"/>
                <w:spacing w:val="-2"/>
                <w:sz w:val="24"/>
                <w:szCs w:val="24"/>
              </w:rPr>
              <w:t>人员讲文明，使用礼貌用语，建筑物、</w:t>
            </w:r>
            <w:r>
              <w:rPr>
                <w:rFonts w:ascii="宋体" w:hAnsi="宋体" w:eastAsia="宋体" w:cs="宋体"/>
                <w:spacing w:val="-1"/>
                <w:sz w:val="24"/>
                <w:szCs w:val="24"/>
              </w:rPr>
              <w:t>室内外设施与物品保护完好。</w:t>
            </w:r>
          </w:p>
        </w:tc>
        <w:tc>
          <w:tcPr>
            <w:tcW w:w="756" w:type="dxa"/>
            <w:noWrap w:val="0"/>
            <w:vAlign w:val="top"/>
          </w:tcPr>
          <w:p w14:paraId="74D0399E">
            <w:pPr>
              <w:spacing w:before="304" w:line="184" w:lineRule="auto"/>
              <w:ind w:left="388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2</w:t>
            </w:r>
          </w:p>
        </w:tc>
        <w:tc>
          <w:tcPr>
            <w:tcW w:w="808" w:type="dxa"/>
            <w:noWrap w:val="0"/>
            <w:vAlign w:val="top"/>
          </w:tcPr>
          <w:p w14:paraId="5582B786">
            <w:pPr>
              <w:rPr>
                <w:rFonts w:ascii="Arial"/>
                <w:sz w:val="21"/>
              </w:rPr>
            </w:pPr>
          </w:p>
        </w:tc>
      </w:tr>
      <w:tr w14:paraId="287034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701" w:type="dxa"/>
            <w:vMerge w:val="restart"/>
            <w:noWrap w:val="0"/>
            <w:vAlign w:val="top"/>
          </w:tcPr>
          <w:p w14:paraId="656EFB07">
            <w:pPr>
              <w:spacing w:line="276" w:lineRule="auto"/>
              <w:rPr>
                <w:rFonts w:ascii="Arial"/>
                <w:sz w:val="21"/>
              </w:rPr>
            </w:pPr>
          </w:p>
          <w:p w14:paraId="0742C9C0">
            <w:pPr>
              <w:spacing w:line="276" w:lineRule="auto"/>
              <w:rPr>
                <w:rFonts w:ascii="Arial"/>
                <w:sz w:val="21"/>
              </w:rPr>
            </w:pPr>
          </w:p>
          <w:p w14:paraId="75942BF1">
            <w:pPr>
              <w:spacing w:line="276" w:lineRule="auto"/>
              <w:rPr>
                <w:rFonts w:ascii="Arial"/>
                <w:sz w:val="21"/>
              </w:rPr>
            </w:pPr>
          </w:p>
          <w:p w14:paraId="12B08070">
            <w:pPr>
              <w:spacing w:line="276" w:lineRule="auto"/>
              <w:rPr>
                <w:rFonts w:ascii="Arial"/>
                <w:sz w:val="21"/>
              </w:rPr>
            </w:pPr>
          </w:p>
          <w:p w14:paraId="6949D05D">
            <w:pPr>
              <w:spacing w:before="78" w:line="286" w:lineRule="auto"/>
              <w:ind w:left="117" w:right="107" w:firstLine="3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25"/>
                <w:sz w:val="24"/>
                <w:szCs w:val="24"/>
              </w:rPr>
              <w:t>五</w:t>
            </w:r>
            <w:r>
              <w:rPr>
                <w:rFonts w:ascii="宋体" w:hAnsi="宋体" w:eastAsia="宋体" w:cs="宋体"/>
                <w:spacing w:val="-24"/>
                <w:sz w:val="24"/>
                <w:szCs w:val="24"/>
              </w:rPr>
              <w:t>、</w:t>
            </w:r>
            <w:r>
              <w:rPr>
                <w:rFonts w:ascii="宋体" w:hAnsi="宋体" w:eastAsia="宋体" w:cs="宋体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24"/>
                <w:szCs w:val="24"/>
              </w:rPr>
              <w:t>维</w:t>
            </w:r>
            <w:r>
              <w:rPr>
                <w:rFonts w:ascii="宋体" w:hAnsi="宋体" w:eastAsia="宋体" w:cs="宋体"/>
                <w:spacing w:val="-4"/>
                <w:sz w:val="24"/>
                <w:szCs w:val="24"/>
              </w:rPr>
              <w:t>修</w:t>
            </w:r>
            <w:r>
              <w:rPr>
                <w:rFonts w:ascii="宋体" w:hAnsi="宋体" w:eastAsia="宋体" w:cs="宋体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24"/>
                <w:szCs w:val="24"/>
              </w:rPr>
              <w:t>服</w:t>
            </w:r>
            <w:r>
              <w:rPr>
                <w:rFonts w:ascii="宋体" w:hAnsi="宋体" w:eastAsia="宋体" w:cs="宋体"/>
                <w:spacing w:val="-4"/>
                <w:sz w:val="24"/>
                <w:szCs w:val="24"/>
              </w:rPr>
              <w:t>务</w:t>
            </w:r>
          </w:p>
        </w:tc>
        <w:tc>
          <w:tcPr>
            <w:tcW w:w="7320" w:type="dxa"/>
            <w:noWrap w:val="0"/>
            <w:vAlign w:val="top"/>
          </w:tcPr>
          <w:p w14:paraId="7C85D4E4">
            <w:pPr>
              <w:spacing w:before="81" w:line="217" w:lineRule="auto"/>
              <w:ind w:left="3431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4"/>
                <w:sz w:val="24"/>
                <w:szCs w:val="24"/>
              </w:rPr>
              <w:t>小计</w:t>
            </w:r>
          </w:p>
        </w:tc>
        <w:tc>
          <w:tcPr>
            <w:tcW w:w="756" w:type="dxa"/>
            <w:noWrap w:val="0"/>
            <w:vAlign w:val="top"/>
          </w:tcPr>
          <w:p w14:paraId="7CAE3CB0">
            <w:pPr>
              <w:spacing w:before="121" w:line="185" w:lineRule="auto"/>
              <w:ind w:left="283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7"/>
                <w:sz w:val="24"/>
                <w:szCs w:val="24"/>
              </w:rPr>
              <w:t>1</w:t>
            </w:r>
            <w:r>
              <w:rPr>
                <w:rFonts w:ascii="宋体" w:hAnsi="宋体" w:eastAsia="宋体" w:cs="宋体"/>
                <w:spacing w:val="-6"/>
                <w:sz w:val="24"/>
                <w:szCs w:val="24"/>
              </w:rPr>
              <w:t>2</w:t>
            </w:r>
          </w:p>
        </w:tc>
        <w:tc>
          <w:tcPr>
            <w:tcW w:w="808" w:type="dxa"/>
            <w:noWrap w:val="0"/>
            <w:vAlign w:val="top"/>
          </w:tcPr>
          <w:p w14:paraId="4B4EDAE5">
            <w:pPr>
              <w:rPr>
                <w:rFonts w:ascii="Arial"/>
                <w:sz w:val="21"/>
              </w:rPr>
            </w:pPr>
          </w:p>
        </w:tc>
      </w:tr>
      <w:tr w14:paraId="73B3DC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701" w:type="dxa"/>
            <w:vMerge w:val="continue"/>
            <w:noWrap w:val="0"/>
            <w:vAlign w:val="top"/>
          </w:tcPr>
          <w:p w14:paraId="54B71BE9">
            <w:pPr>
              <w:rPr>
                <w:rFonts w:ascii="Arial"/>
                <w:sz w:val="21"/>
              </w:rPr>
            </w:pPr>
          </w:p>
        </w:tc>
        <w:tc>
          <w:tcPr>
            <w:tcW w:w="7320" w:type="dxa"/>
            <w:noWrap w:val="0"/>
            <w:vAlign w:val="top"/>
          </w:tcPr>
          <w:p w14:paraId="522B3C1B">
            <w:pPr>
              <w:spacing w:before="83" w:line="216" w:lineRule="auto"/>
              <w:ind w:left="13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4"/>
                <w:sz w:val="24"/>
                <w:szCs w:val="24"/>
              </w:rPr>
              <w:t>1、全年实</w:t>
            </w:r>
            <w:r>
              <w:rPr>
                <w:rFonts w:ascii="宋体" w:hAnsi="宋体" w:eastAsia="宋体" w:cs="宋体"/>
                <w:spacing w:val="-2"/>
                <w:sz w:val="24"/>
                <w:szCs w:val="24"/>
              </w:rPr>
              <w:t>现安全生产无重大人为设备事故和人身事故。</w:t>
            </w:r>
          </w:p>
        </w:tc>
        <w:tc>
          <w:tcPr>
            <w:tcW w:w="756" w:type="dxa"/>
            <w:noWrap w:val="0"/>
            <w:vAlign w:val="top"/>
          </w:tcPr>
          <w:p w14:paraId="0915800A">
            <w:pPr>
              <w:spacing w:before="123" w:line="184" w:lineRule="auto"/>
              <w:ind w:left="388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2</w:t>
            </w:r>
          </w:p>
        </w:tc>
        <w:tc>
          <w:tcPr>
            <w:tcW w:w="808" w:type="dxa"/>
            <w:noWrap w:val="0"/>
            <w:vAlign w:val="top"/>
          </w:tcPr>
          <w:p w14:paraId="5D697488">
            <w:pPr>
              <w:rPr>
                <w:rFonts w:ascii="Arial"/>
                <w:sz w:val="21"/>
              </w:rPr>
            </w:pPr>
          </w:p>
        </w:tc>
      </w:tr>
      <w:tr w14:paraId="42F18A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4" w:hRule="atLeast"/>
        </w:trPr>
        <w:tc>
          <w:tcPr>
            <w:tcW w:w="701" w:type="dxa"/>
            <w:vMerge w:val="continue"/>
            <w:noWrap w:val="0"/>
            <w:vAlign w:val="top"/>
          </w:tcPr>
          <w:p w14:paraId="68C4B62A">
            <w:pPr>
              <w:rPr>
                <w:rFonts w:ascii="Arial"/>
                <w:sz w:val="21"/>
              </w:rPr>
            </w:pPr>
          </w:p>
        </w:tc>
        <w:tc>
          <w:tcPr>
            <w:tcW w:w="7320" w:type="dxa"/>
            <w:noWrap w:val="0"/>
            <w:vAlign w:val="top"/>
          </w:tcPr>
          <w:p w14:paraId="1B362B8A">
            <w:pPr>
              <w:spacing w:before="81" w:line="257" w:lineRule="auto"/>
              <w:ind w:left="115" w:right="38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10"/>
                <w:sz w:val="24"/>
                <w:szCs w:val="24"/>
              </w:rPr>
              <w:t>2</w:t>
            </w:r>
            <w:r>
              <w:rPr>
                <w:rFonts w:ascii="宋体" w:hAnsi="宋体" w:eastAsia="宋体" w:cs="宋体"/>
                <w:spacing w:val="-5"/>
                <w:sz w:val="24"/>
                <w:szCs w:val="24"/>
              </w:rPr>
              <w:t>、全年必须对辖区所有运行设备进行不低于两次的预防性维护保养，</w:t>
            </w:r>
            <w:r>
              <w:rPr>
                <w:rFonts w:ascii="宋体" w:hAnsi="宋体" w:eastAsia="宋体" w:cs="宋体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24"/>
                <w:szCs w:val="24"/>
              </w:rPr>
              <w:t>必须不定期</w:t>
            </w:r>
            <w:r>
              <w:rPr>
                <w:rFonts w:ascii="宋体" w:hAnsi="宋体" w:eastAsia="宋体" w:cs="宋体"/>
                <w:spacing w:val="-5"/>
                <w:sz w:val="24"/>
                <w:szCs w:val="24"/>
              </w:rPr>
              <w:t>的</w:t>
            </w:r>
            <w:r>
              <w:rPr>
                <w:rFonts w:ascii="宋体" w:hAnsi="宋体" w:eastAsia="宋体" w:cs="宋体"/>
                <w:spacing w:val="-3"/>
                <w:sz w:val="24"/>
                <w:szCs w:val="24"/>
              </w:rPr>
              <w:t>对设备系统进行日常维护保养。保养内容按工作标准执</w:t>
            </w:r>
            <w:r>
              <w:rPr>
                <w:rFonts w:ascii="宋体" w:hAnsi="宋体" w:eastAsia="宋体" w:cs="宋体"/>
                <w:spacing w:val="-13"/>
                <w:sz w:val="24"/>
                <w:szCs w:val="24"/>
              </w:rPr>
              <w:t>行</w:t>
            </w:r>
            <w:r>
              <w:rPr>
                <w:rFonts w:ascii="宋体" w:hAnsi="宋体" w:eastAsia="宋体" w:cs="宋体"/>
                <w:spacing w:val="-12"/>
                <w:sz w:val="24"/>
                <w:szCs w:val="24"/>
              </w:rPr>
              <w:t>。</w:t>
            </w:r>
          </w:p>
        </w:tc>
        <w:tc>
          <w:tcPr>
            <w:tcW w:w="756" w:type="dxa"/>
            <w:noWrap w:val="0"/>
            <w:vAlign w:val="top"/>
          </w:tcPr>
          <w:p w14:paraId="058C43F2">
            <w:pPr>
              <w:spacing w:line="403" w:lineRule="auto"/>
              <w:rPr>
                <w:rFonts w:ascii="Arial"/>
                <w:sz w:val="21"/>
              </w:rPr>
            </w:pPr>
          </w:p>
          <w:p w14:paraId="4A922501">
            <w:pPr>
              <w:spacing w:before="78" w:line="184" w:lineRule="auto"/>
              <w:ind w:left="388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2</w:t>
            </w:r>
          </w:p>
        </w:tc>
        <w:tc>
          <w:tcPr>
            <w:tcW w:w="808" w:type="dxa"/>
            <w:noWrap w:val="0"/>
            <w:vAlign w:val="top"/>
          </w:tcPr>
          <w:p w14:paraId="107DE538">
            <w:pPr>
              <w:rPr>
                <w:rFonts w:ascii="Arial"/>
                <w:sz w:val="21"/>
              </w:rPr>
            </w:pPr>
          </w:p>
        </w:tc>
      </w:tr>
      <w:tr w14:paraId="75AD84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5" w:hRule="atLeast"/>
        </w:trPr>
        <w:tc>
          <w:tcPr>
            <w:tcW w:w="701" w:type="dxa"/>
            <w:vMerge w:val="continue"/>
            <w:noWrap w:val="0"/>
            <w:vAlign w:val="top"/>
          </w:tcPr>
          <w:p w14:paraId="6B9E394C">
            <w:pPr>
              <w:rPr>
                <w:rFonts w:ascii="Arial"/>
                <w:sz w:val="21"/>
              </w:rPr>
            </w:pPr>
          </w:p>
        </w:tc>
        <w:tc>
          <w:tcPr>
            <w:tcW w:w="7320" w:type="dxa"/>
            <w:noWrap w:val="0"/>
            <w:vAlign w:val="top"/>
          </w:tcPr>
          <w:p w14:paraId="1C32302E">
            <w:pPr>
              <w:spacing w:before="84" w:line="216" w:lineRule="auto"/>
              <w:ind w:left="117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6"/>
                <w:sz w:val="24"/>
                <w:szCs w:val="24"/>
              </w:rPr>
              <w:t>3、对设备系统故障的维修响应时间不大于 20 分钟</w:t>
            </w:r>
            <w:r>
              <w:rPr>
                <w:rFonts w:ascii="宋体" w:hAnsi="宋体" w:eastAsia="宋体" w:cs="宋体"/>
                <w:spacing w:val="-3"/>
                <w:sz w:val="24"/>
                <w:szCs w:val="24"/>
              </w:rPr>
              <w:t>。</w:t>
            </w:r>
          </w:p>
        </w:tc>
        <w:tc>
          <w:tcPr>
            <w:tcW w:w="756" w:type="dxa"/>
            <w:noWrap w:val="0"/>
            <w:vAlign w:val="top"/>
          </w:tcPr>
          <w:p w14:paraId="4A32D5E7">
            <w:pPr>
              <w:spacing w:before="123" w:line="185" w:lineRule="auto"/>
              <w:ind w:left="403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1</w:t>
            </w:r>
          </w:p>
        </w:tc>
        <w:tc>
          <w:tcPr>
            <w:tcW w:w="808" w:type="dxa"/>
            <w:noWrap w:val="0"/>
            <w:vAlign w:val="top"/>
          </w:tcPr>
          <w:p w14:paraId="34786280">
            <w:pPr>
              <w:rPr>
                <w:rFonts w:ascii="Arial"/>
                <w:sz w:val="21"/>
              </w:rPr>
            </w:pPr>
          </w:p>
        </w:tc>
      </w:tr>
      <w:tr w14:paraId="01257F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701" w:type="dxa"/>
            <w:vMerge w:val="continue"/>
            <w:noWrap w:val="0"/>
            <w:vAlign w:val="top"/>
          </w:tcPr>
          <w:p w14:paraId="4A4C98C9">
            <w:pPr>
              <w:rPr>
                <w:rFonts w:ascii="Arial"/>
                <w:sz w:val="21"/>
              </w:rPr>
            </w:pPr>
          </w:p>
        </w:tc>
        <w:tc>
          <w:tcPr>
            <w:tcW w:w="7320" w:type="dxa"/>
            <w:noWrap w:val="0"/>
            <w:vAlign w:val="top"/>
          </w:tcPr>
          <w:p w14:paraId="1F32CDCC">
            <w:pPr>
              <w:spacing w:before="84" w:line="215" w:lineRule="auto"/>
              <w:ind w:left="111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2"/>
                <w:sz w:val="24"/>
                <w:szCs w:val="24"/>
              </w:rPr>
              <w:t>4、必须建立设备定期维修台账</w:t>
            </w:r>
            <w:r>
              <w:rPr>
                <w:rFonts w:ascii="宋体" w:hAnsi="宋体" w:eastAsia="宋体" w:cs="宋体"/>
                <w:spacing w:val="-1"/>
                <w:sz w:val="24"/>
                <w:szCs w:val="24"/>
              </w:rPr>
              <w:t>和设备系统日常维修保养记录。</w:t>
            </w:r>
          </w:p>
        </w:tc>
        <w:tc>
          <w:tcPr>
            <w:tcW w:w="756" w:type="dxa"/>
            <w:noWrap w:val="0"/>
            <w:vAlign w:val="top"/>
          </w:tcPr>
          <w:p w14:paraId="2EABB236">
            <w:pPr>
              <w:spacing w:before="124" w:line="184" w:lineRule="auto"/>
              <w:ind w:left="388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2</w:t>
            </w:r>
          </w:p>
        </w:tc>
        <w:tc>
          <w:tcPr>
            <w:tcW w:w="808" w:type="dxa"/>
            <w:noWrap w:val="0"/>
            <w:vAlign w:val="top"/>
          </w:tcPr>
          <w:p w14:paraId="5995CDBA">
            <w:pPr>
              <w:rPr>
                <w:rFonts w:ascii="Arial"/>
                <w:sz w:val="21"/>
              </w:rPr>
            </w:pPr>
          </w:p>
        </w:tc>
      </w:tr>
      <w:tr w14:paraId="653C44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7" w:hRule="atLeast"/>
        </w:trPr>
        <w:tc>
          <w:tcPr>
            <w:tcW w:w="701" w:type="dxa"/>
            <w:vMerge w:val="continue"/>
            <w:noWrap w:val="0"/>
            <w:vAlign w:val="top"/>
          </w:tcPr>
          <w:p w14:paraId="14B1E7E0">
            <w:pPr>
              <w:rPr>
                <w:rFonts w:ascii="Arial"/>
                <w:sz w:val="21"/>
              </w:rPr>
            </w:pPr>
          </w:p>
        </w:tc>
        <w:tc>
          <w:tcPr>
            <w:tcW w:w="7320" w:type="dxa"/>
            <w:noWrap w:val="0"/>
            <w:vAlign w:val="top"/>
          </w:tcPr>
          <w:p w14:paraId="1CB09100">
            <w:pPr>
              <w:spacing w:before="87" w:line="215" w:lineRule="auto"/>
              <w:ind w:left="117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2"/>
                <w:sz w:val="24"/>
                <w:szCs w:val="24"/>
              </w:rPr>
              <w:t>5</w:t>
            </w:r>
            <w:r>
              <w:rPr>
                <w:rFonts w:ascii="宋体" w:hAnsi="宋体" w:eastAsia="宋体" w:cs="宋体"/>
                <w:spacing w:val="-1"/>
                <w:sz w:val="24"/>
                <w:szCs w:val="24"/>
              </w:rPr>
              <w:t>、故障维修返修率&lt;3%。</w:t>
            </w:r>
          </w:p>
        </w:tc>
        <w:tc>
          <w:tcPr>
            <w:tcW w:w="756" w:type="dxa"/>
            <w:noWrap w:val="0"/>
            <w:vAlign w:val="top"/>
          </w:tcPr>
          <w:p w14:paraId="6D9E4247">
            <w:pPr>
              <w:spacing w:before="126" w:line="183" w:lineRule="auto"/>
              <w:ind w:left="39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3</w:t>
            </w:r>
          </w:p>
        </w:tc>
        <w:tc>
          <w:tcPr>
            <w:tcW w:w="808" w:type="dxa"/>
            <w:noWrap w:val="0"/>
            <w:vAlign w:val="top"/>
          </w:tcPr>
          <w:p w14:paraId="0F26A635">
            <w:pPr>
              <w:rPr>
                <w:rFonts w:ascii="Arial"/>
                <w:sz w:val="21"/>
              </w:rPr>
            </w:pPr>
          </w:p>
        </w:tc>
      </w:tr>
      <w:tr w14:paraId="6A3C71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5" w:hRule="atLeast"/>
        </w:trPr>
        <w:tc>
          <w:tcPr>
            <w:tcW w:w="701" w:type="dxa"/>
            <w:vMerge w:val="continue"/>
            <w:noWrap w:val="0"/>
            <w:vAlign w:val="top"/>
          </w:tcPr>
          <w:p w14:paraId="3943B810">
            <w:pPr>
              <w:rPr>
                <w:rFonts w:ascii="Arial"/>
                <w:sz w:val="21"/>
              </w:rPr>
            </w:pPr>
          </w:p>
        </w:tc>
        <w:tc>
          <w:tcPr>
            <w:tcW w:w="7320" w:type="dxa"/>
            <w:noWrap w:val="0"/>
            <w:vAlign w:val="top"/>
          </w:tcPr>
          <w:p w14:paraId="7002BE25">
            <w:pPr>
              <w:spacing w:before="84" w:line="216" w:lineRule="auto"/>
              <w:ind w:left="114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2"/>
                <w:sz w:val="24"/>
                <w:szCs w:val="24"/>
              </w:rPr>
              <w:t>6、按时保质保量完成下达的各项日常维修工作任</w:t>
            </w:r>
            <w:r>
              <w:rPr>
                <w:rFonts w:ascii="宋体" w:hAnsi="宋体" w:eastAsia="宋体" w:cs="宋体"/>
                <w:sz w:val="24"/>
                <w:szCs w:val="24"/>
              </w:rPr>
              <w:t>务。</w:t>
            </w:r>
          </w:p>
        </w:tc>
        <w:tc>
          <w:tcPr>
            <w:tcW w:w="756" w:type="dxa"/>
            <w:noWrap w:val="0"/>
            <w:vAlign w:val="top"/>
          </w:tcPr>
          <w:p w14:paraId="4A5EC54F">
            <w:pPr>
              <w:spacing w:before="125" w:line="184" w:lineRule="auto"/>
              <w:ind w:left="388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2</w:t>
            </w:r>
          </w:p>
        </w:tc>
        <w:tc>
          <w:tcPr>
            <w:tcW w:w="808" w:type="dxa"/>
            <w:noWrap w:val="0"/>
            <w:vAlign w:val="top"/>
          </w:tcPr>
          <w:p w14:paraId="392F2A3C">
            <w:pPr>
              <w:rPr>
                <w:rFonts w:ascii="Arial"/>
                <w:sz w:val="21"/>
              </w:rPr>
            </w:pPr>
          </w:p>
        </w:tc>
      </w:tr>
      <w:tr w14:paraId="15B7BF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701" w:type="dxa"/>
            <w:vMerge w:val="restart"/>
            <w:noWrap w:val="0"/>
            <w:vAlign w:val="top"/>
          </w:tcPr>
          <w:p w14:paraId="4E3C5A17">
            <w:pPr>
              <w:spacing w:line="279" w:lineRule="auto"/>
              <w:rPr>
                <w:rFonts w:ascii="Arial"/>
                <w:sz w:val="21"/>
              </w:rPr>
            </w:pPr>
          </w:p>
          <w:p w14:paraId="4F71A9E2">
            <w:pPr>
              <w:spacing w:line="279" w:lineRule="auto"/>
              <w:rPr>
                <w:rFonts w:ascii="Arial"/>
                <w:sz w:val="21"/>
              </w:rPr>
            </w:pPr>
          </w:p>
          <w:p w14:paraId="6AECFF0C">
            <w:pPr>
              <w:spacing w:line="280" w:lineRule="auto"/>
              <w:rPr>
                <w:rFonts w:ascii="Arial"/>
                <w:sz w:val="21"/>
              </w:rPr>
            </w:pPr>
          </w:p>
          <w:p w14:paraId="537896DF">
            <w:pPr>
              <w:spacing w:line="280" w:lineRule="auto"/>
              <w:rPr>
                <w:rFonts w:ascii="Arial"/>
                <w:sz w:val="21"/>
              </w:rPr>
            </w:pPr>
          </w:p>
          <w:p w14:paraId="55B7F9A7">
            <w:pPr>
              <w:spacing w:before="78" w:line="286" w:lineRule="auto"/>
              <w:ind w:left="119" w:right="107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24"/>
                <w:sz w:val="24"/>
                <w:szCs w:val="24"/>
              </w:rPr>
              <w:t>六</w:t>
            </w:r>
            <w:r>
              <w:rPr>
                <w:rFonts w:ascii="宋体" w:hAnsi="宋体" w:eastAsia="宋体" w:cs="宋体"/>
                <w:spacing w:val="-23"/>
                <w:sz w:val="24"/>
                <w:szCs w:val="24"/>
              </w:rPr>
              <w:t>、</w:t>
            </w:r>
            <w:r>
              <w:rPr>
                <w:rFonts w:ascii="宋体" w:hAnsi="宋体" w:eastAsia="宋体" w:cs="宋体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pacing w:val="-7"/>
                <w:sz w:val="24"/>
                <w:szCs w:val="24"/>
              </w:rPr>
              <w:t>绿</w:t>
            </w:r>
            <w:r>
              <w:rPr>
                <w:rFonts w:ascii="宋体" w:hAnsi="宋体" w:eastAsia="宋体" w:cs="宋体"/>
                <w:spacing w:val="-5"/>
                <w:sz w:val="24"/>
                <w:szCs w:val="24"/>
              </w:rPr>
              <w:t>化</w:t>
            </w:r>
            <w:r>
              <w:rPr>
                <w:rFonts w:ascii="宋体" w:hAnsi="宋体" w:eastAsia="宋体" w:cs="宋体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pacing w:val="-7"/>
                <w:sz w:val="24"/>
                <w:szCs w:val="24"/>
              </w:rPr>
              <w:t>管</w:t>
            </w:r>
            <w:r>
              <w:rPr>
                <w:rFonts w:ascii="宋体" w:hAnsi="宋体" w:eastAsia="宋体" w:cs="宋体"/>
                <w:spacing w:val="-5"/>
                <w:sz w:val="24"/>
                <w:szCs w:val="24"/>
              </w:rPr>
              <w:t>理</w:t>
            </w:r>
          </w:p>
        </w:tc>
        <w:tc>
          <w:tcPr>
            <w:tcW w:w="7320" w:type="dxa"/>
            <w:noWrap w:val="0"/>
            <w:vAlign w:val="top"/>
          </w:tcPr>
          <w:p w14:paraId="40EC5568">
            <w:pPr>
              <w:spacing w:before="84" w:line="215" w:lineRule="auto"/>
              <w:ind w:left="3431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4"/>
                <w:sz w:val="24"/>
                <w:szCs w:val="24"/>
              </w:rPr>
              <w:t>小计</w:t>
            </w:r>
          </w:p>
        </w:tc>
        <w:tc>
          <w:tcPr>
            <w:tcW w:w="756" w:type="dxa"/>
            <w:noWrap w:val="0"/>
            <w:vAlign w:val="top"/>
          </w:tcPr>
          <w:p w14:paraId="343FF0A5">
            <w:pPr>
              <w:spacing w:before="124" w:line="183" w:lineRule="auto"/>
              <w:ind w:left="283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7"/>
                <w:sz w:val="24"/>
                <w:szCs w:val="24"/>
              </w:rPr>
              <w:t>1</w:t>
            </w:r>
            <w:r>
              <w:rPr>
                <w:rFonts w:ascii="宋体" w:hAnsi="宋体" w:eastAsia="宋体" w:cs="宋体"/>
                <w:spacing w:val="-6"/>
                <w:sz w:val="24"/>
                <w:szCs w:val="24"/>
              </w:rPr>
              <w:t>5</w:t>
            </w:r>
          </w:p>
        </w:tc>
        <w:tc>
          <w:tcPr>
            <w:tcW w:w="808" w:type="dxa"/>
            <w:noWrap w:val="0"/>
            <w:vAlign w:val="top"/>
          </w:tcPr>
          <w:p w14:paraId="408ED1D9">
            <w:pPr>
              <w:rPr>
                <w:rFonts w:ascii="Arial"/>
                <w:sz w:val="21"/>
              </w:rPr>
            </w:pPr>
          </w:p>
        </w:tc>
      </w:tr>
      <w:tr w14:paraId="4BC74E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701" w:type="dxa"/>
            <w:vMerge w:val="continue"/>
            <w:noWrap w:val="0"/>
            <w:vAlign w:val="top"/>
          </w:tcPr>
          <w:p w14:paraId="0BBEF5E1">
            <w:pPr>
              <w:rPr>
                <w:rFonts w:ascii="Arial"/>
                <w:sz w:val="21"/>
              </w:rPr>
            </w:pPr>
          </w:p>
        </w:tc>
        <w:tc>
          <w:tcPr>
            <w:tcW w:w="7320" w:type="dxa"/>
            <w:noWrap w:val="0"/>
            <w:vAlign w:val="top"/>
          </w:tcPr>
          <w:p w14:paraId="29B512A2">
            <w:pPr>
              <w:spacing w:before="84" w:line="215" w:lineRule="auto"/>
              <w:ind w:left="13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11"/>
                <w:sz w:val="24"/>
                <w:szCs w:val="24"/>
              </w:rPr>
              <w:t>1</w:t>
            </w:r>
            <w:r>
              <w:rPr>
                <w:rFonts w:ascii="宋体" w:hAnsi="宋体" w:eastAsia="宋体" w:cs="宋体"/>
                <w:spacing w:val="-8"/>
                <w:sz w:val="24"/>
                <w:szCs w:val="24"/>
              </w:rPr>
              <w:t>、修剪及时,植株长势茂盛， 树冠丰满、培养定干分叉,无枯枝烂头。</w:t>
            </w:r>
          </w:p>
        </w:tc>
        <w:tc>
          <w:tcPr>
            <w:tcW w:w="756" w:type="dxa"/>
            <w:noWrap w:val="0"/>
            <w:vAlign w:val="top"/>
          </w:tcPr>
          <w:p w14:paraId="7E2C2A1C">
            <w:pPr>
              <w:spacing w:before="124" w:line="184" w:lineRule="auto"/>
              <w:ind w:left="388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2</w:t>
            </w:r>
          </w:p>
        </w:tc>
        <w:tc>
          <w:tcPr>
            <w:tcW w:w="808" w:type="dxa"/>
            <w:noWrap w:val="0"/>
            <w:vAlign w:val="top"/>
          </w:tcPr>
          <w:p w14:paraId="25580008">
            <w:pPr>
              <w:rPr>
                <w:rFonts w:ascii="Arial"/>
                <w:sz w:val="21"/>
              </w:rPr>
            </w:pPr>
          </w:p>
        </w:tc>
      </w:tr>
      <w:tr w14:paraId="4520D8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701" w:type="dxa"/>
            <w:vMerge w:val="continue"/>
            <w:noWrap w:val="0"/>
            <w:vAlign w:val="top"/>
          </w:tcPr>
          <w:p w14:paraId="76EAA20A">
            <w:pPr>
              <w:rPr>
                <w:rFonts w:ascii="Arial"/>
                <w:sz w:val="21"/>
              </w:rPr>
            </w:pPr>
          </w:p>
        </w:tc>
        <w:tc>
          <w:tcPr>
            <w:tcW w:w="7320" w:type="dxa"/>
            <w:noWrap w:val="0"/>
            <w:vAlign w:val="top"/>
          </w:tcPr>
          <w:p w14:paraId="24C129AA">
            <w:pPr>
              <w:spacing w:before="85" w:line="214" w:lineRule="auto"/>
              <w:ind w:left="115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2"/>
                <w:sz w:val="24"/>
                <w:szCs w:val="24"/>
              </w:rPr>
              <w:t>2、浇水：保持植物应有的水份,浇水</w:t>
            </w:r>
            <w:r>
              <w:rPr>
                <w:rFonts w:ascii="宋体" w:hAnsi="宋体" w:eastAsia="宋体" w:cs="宋体"/>
                <w:spacing w:val="-1"/>
                <w:sz w:val="24"/>
                <w:szCs w:val="24"/>
              </w:rPr>
              <w:t>时地面无明显积水。</w:t>
            </w:r>
          </w:p>
        </w:tc>
        <w:tc>
          <w:tcPr>
            <w:tcW w:w="756" w:type="dxa"/>
            <w:noWrap w:val="0"/>
            <w:vAlign w:val="top"/>
          </w:tcPr>
          <w:p w14:paraId="09CA7641">
            <w:pPr>
              <w:spacing w:before="126" w:line="183" w:lineRule="auto"/>
              <w:ind w:left="388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2</w:t>
            </w:r>
          </w:p>
        </w:tc>
        <w:tc>
          <w:tcPr>
            <w:tcW w:w="808" w:type="dxa"/>
            <w:noWrap w:val="0"/>
            <w:vAlign w:val="top"/>
          </w:tcPr>
          <w:p w14:paraId="7F56A460">
            <w:pPr>
              <w:rPr>
                <w:rFonts w:ascii="Arial"/>
                <w:sz w:val="21"/>
              </w:rPr>
            </w:pPr>
          </w:p>
        </w:tc>
      </w:tr>
      <w:tr w14:paraId="312C0E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5" w:hRule="atLeast"/>
        </w:trPr>
        <w:tc>
          <w:tcPr>
            <w:tcW w:w="701" w:type="dxa"/>
            <w:vMerge w:val="continue"/>
            <w:noWrap w:val="0"/>
            <w:vAlign w:val="top"/>
          </w:tcPr>
          <w:p w14:paraId="76CEC4F5">
            <w:pPr>
              <w:rPr>
                <w:rFonts w:ascii="Arial"/>
                <w:sz w:val="21"/>
              </w:rPr>
            </w:pPr>
          </w:p>
        </w:tc>
        <w:tc>
          <w:tcPr>
            <w:tcW w:w="7320" w:type="dxa"/>
            <w:noWrap w:val="0"/>
            <w:vAlign w:val="top"/>
          </w:tcPr>
          <w:p w14:paraId="06C4F37C">
            <w:pPr>
              <w:spacing w:before="85" w:line="215" w:lineRule="auto"/>
              <w:ind w:left="117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2"/>
                <w:sz w:val="24"/>
                <w:szCs w:val="24"/>
              </w:rPr>
              <w:t>3、施肥：施肥及时,植物生长旺盛,花</w:t>
            </w:r>
            <w:r>
              <w:rPr>
                <w:rFonts w:ascii="宋体" w:hAnsi="宋体" w:eastAsia="宋体" w:cs="宋体"/>
                <w:spacing w:val="-1"/>
                <w:sz w:val="24"/>
                <w:szCs w:val="24"/>
              </w:rPr>
              <w:t>卉及时开花。</w:t>
            </w:r>
          </w:p>
        </w:tc>
        <w:tc>
          <w:tcPr>
            <w:tcW w:w="756" w:type="dxa"/>
            <w:noWrap w:val="0"/>
            <w:vAlign w:val="top"/>
          </w:tcPr>
          <w:p w14:paraId="0A22D577">
            <w:pPr>
              <w:spacing w:before="125" w:line="184" w:lineRule="auto"/>
              <w:ind w:left="388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2</w:t>
            </w:r>
          </w:p>
        </w:tc>
        <w:tc>
          <w:tcPr>
            <w:tcW w:w="808" w:type="dxa"/>
            <w:noWrap w:val="0"/>
            <w:vAlign w:val="top"/>
          </w:tcPr>
          <w:p w14:paraId="0ED0A449">
            <w:pPr>
              <w:rPr>
                <w:rFonts w:ascii="Arial"/>
                <w:sz w:val="21"/>
              </w:rPr>
            </w:pPr>
          </w:p>
        </w:tc>
      </w:tr>
      <w:tr w14:paraId="5AE062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7" w:hRule="atLeast"/>
        </w:trPr>
        <w:tc>
          <w:tcPr>
            <w:tcW w:w="701" w:type="dxa"/>
            <w:vMerge w:val="continue"/>
            <w:noWrap w:val="0"/>
            <w:vAlign w:val="top"/>
          </w:tcPr>
          <w:p w14:paraId="47CB11E9">
            <w:pPr>
              <w:rPr>
                <w:rFonts w:ascii="Arial"/>
                <w:sz w:val="21"/>
              </w:rPr>
            </w:pPr>
          </w:p>
        </w:tc>
        <w:tc>
          <w:tcPr>
            <w:tcW w:w="7320" w:type="dxa"/>
            <w:noWrap w:val="0"/>
            <w:vAlign w:val="top"/>
          </w:tcPr>
          <w:p w14:paraId="12EB4E17">
            <w:pPr>
              <w:spacing w:before="87" w:line="215" w:lineRule="auto"/>
              <w:ind w:left="111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2"/>
                <w:sz w:val="24"/>
                <w:szCs w:val="24"/>
              </w:rPr>
              <w:t>4、病虫</w:t>
            </w:r>
            <w:r>
              <w:rPr>
                <w:rFonts w:ascii="宋体" w:hAnsi="宋体" w:eastAsia="宋体" w:cs="宋体"/>
                <w:spacing w:val="-1"/>
                <w:sz w:val="24"/>
                <w:szCs w:val="24"/>
              </w:rPr>
              <w:t>害防治：植物长势健壮,保持应有的观赏状态,无病虫害。</w:t>
            </w:r>
          </w:p>
        </w:tc>
        <w:tc>
          <w:tcPr>
            <w:tcW w:w="756" w:type="dxa"/>
            <w:noWrap w:val="0"/>
            <w:vAlign w:val="top"/>
          </w:tcPr>
          <w:p w14:paraId="653DC074">
            <w:pPr>
              <w:spacing w:before="127" w:line="184" w:lineRule="auto"/>
              <w:ind w:left="388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2</w:t>
            </w:r>
          </w:p>
        </w:tc>
        <w:tc>
          <w:tcPr>
            <w:tcW w:w="808" w:type="dxa"/>
            <w:noWrap w:val="0"/>
            <w:vAlign w:val="top"/>
          </w:tcPr>
          <w:p w14:paraId="7AEB2BB4">
            <w:pPr>
              <w:rPr>
                <w:rFonts w:ascii="Arial"/>
                <w:sz w:val="21"/>
              </w:rPr>
            </w:pPr>
          </w:p>
        </w:tc>
      </w:tr>
      <w:tr w14:paraId="6545AA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5" w:hRule="atLeast"/>
        </w:trPr>
        <w:tc>
          <w:tcPr>
            <w:tcW w:w="701" w:type="dxa"/>
            <w:vMerge w:val="continue"/>
            <w:noWrap w:val="0"/>
            <w:vAlign w:val="top"/>
          </w:tcPr>
          <w:p w14:paraId="65147A88">
            <w:pPr>
              <w:rPr>
                <w:rFonts w:ascii="Arial"/>
                <w:sz w:val="21"/>
              </w:rPr>
            </w:pPr>
          </w:p>
        </w:tc>
        <w:tc>
          <w:tcPr>
            <w:tcW w:w="7320" w:type="dxa"/>
            <w:noWrap w:val="0"/>
            <w:vAlign w:val="top"/>
          </w:tcPr>
          <w:p w14:paraId="4FC82F54">
            <w:pPr>
              <w:spacing w:before="85" w:line="215" w:lineRule="auto"/>
              <w:ind w:left="117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4"/>
                <w:sz w:val="24"/>
                <w:szCs w:val="24"/>
              </w:rPr>
              <w:t>5、养护地</w:t>
            </w:r>
            <w:r>
              <w:rPr>
                <w:rFonts w:ascii="宋体" w:hAnsi="宋体" w:eastAsia="宋体" w:cs="宋体"/>
                <w:spacing w:val="-3"/>
                <w:sz w:val="24"/>
                <w:szCs w:val="24"/>
              </w:rPr>
              <w:t>块</w:t>
            </w:r>
            <w:r>
              <w:rPr>
                <w:rFonts w:ascii="宋体" w:hAnsi="宋体" w:eastAsia="宋体" w:cs="宋体"/>
                <w:spacing w:val="-2"/>
                <w:sz w:val="24"/>
                <w:szCs w:val="24"/>
              </w:rPr>
              <w:t>整洁,不污染路面。</w:t>
            </w:r>
          </w:p>
        </w:tc>
        <w:tc>
          <w:tcPr>
            <w:tcW w:w="756" w:type="dxa"/>
            <w:noWrap w:val="0"/>
            <w:vAlign w:val="top"/>
          </w:tcPr>
          <w:p w14:paraId="17572E36">
            <w:pPr>
              <w:spacing w:before="125" w:line="184" w:lineRule="auto"/>
              <w:ind w:left="388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2</w:t>
            </w:r>
          </w:p>
        </w:tc>
        <w:tc>
          <w:tcPr>
            <w:tcW w:w="808" w:type="dxa"/>
            <w:noWrap w:val="0"/>
            <w:vAlign w:val="top"/>
          </w:tcPr>
          <w:p w14:paraId="3C700C8E">
            <w:pPr>
              <w:rPr>
                <w:rFonts w:ascii="Arial"/>
                <w:sz w:val="21"/>
              </w:rPr>
            </w:pPr>
          </w:p>
        </w:tc>
      </w:tr>
      <w:tr w14:paraId="2F9B0A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5" w:hRule="atLeast"/>
        </w:trPr>
        <w:tc>
          <w:tcPr>
            <w:tcW w:w="701" w:type="dxa"/>
            <w:vMerge w:val="continue"/>
            <w:noWrap w:val="0"/>
            <w:vAlign w:val="top"/>
          </w:tcPr>
          <w:p w14:paraId="12E25733">
            <w:pPr>
              <w:rPr>
                <w:rFonts w:ascii="Arial"/>
                <w:sz w:val="21"/>
              </w:rPr>
            </w:pPr>
          </w:p>
        </w:tc>
        <w:tc>
          <w:tcPr>
            <w:tcW w:w="7320" w:type="dxa"/>
            <w:noWrap w:val="0"/>
            <w:vAlign w:val="top"/>
          </w:tcPr>
          <w:p w14:paraId="5B21A43A">
            <w:pPr>
              <w:spacing w:before="85" w:line="215" w:lineRule="auto"/>
              <w:ind w:left="114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4"/>
                <w:sz w:val="24"/>
                <w:szCs w:val="24"/>
              </w:rPr>
              <w:t>6、杂草及时</w:t>
            </w:r>
            <w:r>
              <w:rPr>
                <w:rFonts w:ascii="宋体" w:hAnsi="宋体" w:eastAsia="宋体" w:cs="宋体"/>
                <w:spacing w:val="-2"/>
                <w:sz w:val="24"/>
                <w:szCs w:val="24"/>
              </w:rPr>
              <w:t>清除，无明显杂草。</w:t>
            </w:r>
          </w:p>
        </w:tc>
        <w:tc>
          <w:tcPr>
            <w:tcW w:w="756" w:type="dxa"/>
            <w:noWrap w:val="0"/>
            <w:vAlign w:val="top"/>
          </w:tcPr>
          <w:p w14:paraId="53A4B252">
            <w:pPr>
              <w:spacing w:before="124" w:line="183" w:lineRule="auto"/>
              <w:ind w:left="283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7"/>
                <w:sz w:val="24"/>
                <w:szCs w:val="24"/>
              </w:rPr>
              <w:t>1</w:t>
            </w:r>
            <w:r>
              <w:rPr>
                <w:rFonts w:ascii="宋体" w:hAnsi="宋体" w:eastAsia="宋体" w:cs="宋体"/>
                <w:spacing w:val="-6"/>
                <w:sz w:val="24"/>
                <w:szCs w:val="24"/>
              </w:rPr>
              <w:t>.5</w:t>
            </w:r>
          </w:p>
        </w:tc>
        <w:tc>
          <w:tcPr>
            <w:tcW w:w="808" w:type="dxa"/>
            <w:noWrap w:val="0"/>
            <w:vAlign w:val="top"/>
          </w:tcPr>
          <w:p w14:paraId="426C17A5">
            <w:pPr>
              <w:rPr>
                <w:rFonts w:ascii="Arial"/>
                <w:sz w:val="21"/>
              </w:rPr>
            </w:pPr>
          </w:p>
        </w:tc>
      </w:tr>
      <w:tr w14:paraId="287374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701" w:type="dxa"/>
            <w:vMerge w:val="continue"/>
            <w:noWrap w:val="0"/>
            <w:vAlign w:val="top"/>
          </w:tcPr>
          <w:p w14:paraId="42C89A01">
            <w:pPr>
              <w:rPr>
                <w:rFonts w:ascii="Arial"/>
                <w:sz w:val="21"/>
              </w:rPr>
            </w:pPr>
          </w:p>
        </w:tc>
        <w:tc>
          <w:tcPr>
            <w:tcW w:w="7320" w:type="dxa"/>
            <w:noWrap w:val="0"/>
            <w:vAlign w:val="top"/>
          </w:tcPr>
          <w:p w14:paraId="03392914">
            <w:pPr>
              <w:spacing w:before="85" w:line="214" w:lineRule="auto"/>
              <w:ind w:left="114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2"/>
                <w:sz w:val="24"/>
                <w:szCs w:val="24"/>
              </w:rPr>
              <w:t>6、制订相应的节能降耗计划并实施</w:t>
            </w:r>
            <w:r>
              <w:rPr>
                <w:rFonts w:ascii="宋体" w:hAnsi="宋体" w:eastAsia="宋体" w:cs="宋体"/>
                <w:spacing w:val="-1"/>
                <w:sz w:val="24"/>
                <w:szCs w:val="24"/>
              </w:rPr>
              <w:t>。合理浇水、消杀与施肥。</w:t>
            </w:r>
          </w:p>
        </w:tc>
        <w:tc>
          <w:tcPr>
            <w:tcW w:w="756" w:type="dxa"/>
            <w:noWrap w:val="0"/>
            <w:vAlign w:val="top"/>
          </w:tcPr>
          <w:p w14:paraId="591F2D4C">
            <w:pPr>
              <w:spacing w:before="124" w:line="183" w:lineRule="auto"/>
              <w:ind w:left="283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7"/>
                <w:sz w:val="24"/>
                <w:szCs w:val="24"/>
              </w:rPr>
              <w:t>1</w:t>
            </w:r>
            <w:r>
              <w:rPr>
                <w:rFonts w:ascii="宋体" w:hAnsi="宋体" w:eastAsia="宋体" w:cs="宋体"/>
                <w:spacing w:val="-6"/>
                <w:sz w:val="24"/>
                <w:szCs w:val="24"/>
              </w:rPr>
              <w:t>.5</w:t>
            </w:r>
          </w:p>
        </w:tc>
        <w:tc>
          <w:tcPr>
            <w:tcW w:w="808" w:type="dxa"/>
            <w:noWrap w:val="0"/>
            <w:vAlign w:val="top"/>
          </w:tcPr>
          <w:p w14:paraId="5843B94B">
            <w:pPr>
              <w:rPr>
                <w:rFonts w:ascii="Arial"/>
                <w:sz w:val="21"/>
              </w:rPr>
            </w:pPr>
          </w:p>
        </w:tc>
      </w:tr>
      <w:tr w14:paraId="6A70E8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701" w:type="dxa"/>
            <w:vMerge w:val="continue"/>
            <w:noWrap w:val="0"/>
            <w:vAlign w:val="top"/>
          </w:tcPr>
          <w:p w14:paraId="476591B7">
            <w:pPr>
              <w:rPr>
                <w:rFonts w:ascii="Arial"/>
                <w:sz w:val="21"/>
              </w:rPr>
            </w:pPr>
          </w:p>
        </w:tc>
        <w:tc>
          <w:tcPr>
            <w:tcW w:w="7320" w:type="dxa"/>
            <w:noWrap w:val="0"/>
            <w:vAlign w:val="top"/>
          </w:tcPr>
          <w:p w14:paraId="6CBD6074">
            <w:pPr>
              <w:spacing w:before="85" w:line="214" w:lineRule="auto"/>
              <w:ind w:left="118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6"/>
                <w:sz w:val="24"/>
                <w:szCs w:val="24"/>
              </w:rPr>
              <w:t>7、成活率</w:t>
            </w:r>
            <w:r>
              <w:rPr>
                <w:rFonts w:hint="eastAsia" w:ascii="宋体" w:hAnsi="宋体" w:cs="宋体"/>
                <w:spacing w:val="-6"/>
                <w:sz w:val="24"/>
                <w:szCs w:val="24"/>
                <w:lang w:val="en-US" w:eastAsia="zh-CN"/>
              </w:rPr>
              <w:t>不低于</w:t>
            </w:r>
            <w:r>
              <w:rPr>
                <w:rFonts w:ascii="宋体" w:hAnsi="宋体" w:eastAsia="宋体" w:cs="宋体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24"/>
                <w:szCs w:val="24"/>
              </w:rPr>
              <w:t>98% (乔木、灌木、草地、盆裁等)。</w:t>
            </w:r>
          </w:p>
        </w:tc>
        <w:tc>
          <w:tcPr>
            <w:tcW w:w="756" w:type="dxa"/>
            <w:noWrap w:val="0"/>
            <w:vAlign w:val="top"/>
          </w:tcPr>
          <w:p w14:paraId="2260C25F">
            <w:pPr>
              <w:spacing w:before="126" w:line="183" w:lineRule="auto"/>
              <w:ind w:left="388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2</w:t>
            </w:r>
          </w:p>
        </w:tc>
        <w:tc>
          <w:tcPr>
            <w:tcW w:w="808" w:type="dxa"/>
            <w:noWrap w:val="0"/>
            <w:vAlign w:val="top"/>
          </w:tcPr>
          <w:p w14:paraId="4960B3B1">
            <w:pPr>
              <w:rPr>
                <w:rFonts w:ascii="Arial"/>
                <w:sz w:val="21"/>
              </w:rPr>
            </w:pPr>
          </w:p>
        </w:tc>
      </w:tr>
      <w:tr w14:paraId="16539B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5" w:hRule="atLeast"/>
        </w:trPr>
        <w:tc>
          <w:tcPr>
            <w:tcW w:w="701" w:type="dxa"/>
            <w:vMerge w:val="restart"/>
            <w:noWrap w:val="0"/>
            <w:vAlign w:val="top"/>
          </w:tcPr>
          <w:p w14:paraId="4F448D53">
            <w:pPr>
              <w:spacing w:line="251" w:lineRule="auto"/>
              <w:rPr>
                <w:rFonts w:ascii="Arial"/>
                <w:sz w:val="21"/>
              </w:rPr>
            </w:pPr>
          </w:p>
          <w:p w14:paraId="0AD188CD">
            <w:pPr>
              <w:spacing w:line="251" w:lineRule="auto"/>
              <w:rPr>
                <w:rFonts w:ascii="Arial"/>
                <w:sz w:val="21"/>
              </w:rPr>
            </w:pPr>
          </w:p>
          <w:p w14:paraId="05BABED2">
            <w:pPr>
              <w:spacing w:line="252" w:lineRule="auto"/>
              <w:rPr>
                <w:rFonts w:ascii="Arial"/>
                <w:sz w:val="21"/>
              </w:rPr>
            </w:pPr>
          </w:p>
          <w:p w14:paraId="41E1F12F">
            <w:pPr>
              <w:spacing w:before="78" w:line="285" w:lineRule="auto"/>
              <w:ind w:left="119" w:right="107" w:hanging="3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23"/>
                <w:sz w:val="24"/>
                <w:szCs w:val="24"/>
              </w:rPr>
              <w:t>七</w:t>
            </w:r>
            <w:r>
              <w:rPr>
                <w:rFonts w:ascii="宋体" w:hAnsi="宋体" w:eastAsia="宋体" w:cs="宋体"/>
                <w:spacing w:val="-21"/>
                <w:sz w:val="24"/>
                <w:szCs w:val="24"/>
              </w:rPr>
              <w:t>、</w:t>
            </w:r>
            <w:r>
              <w:rPr>
                <w:rFonts w:ascii="宋体" w:hAnsi="宋体" w:eastAsia="宋体" w:cs="宋体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pacing w:val="-7"/>
                <w:sz w:val="24"/>
                <w:szCs w:val="24"/>
              </w:rPr>
              <w:t>大</w:t>
            </w:r>
            <w:r>
              <w:rPr>
                <w:rFonts w:ascii="宋体" w:hAnsi="宋体" w:eastAsia="宋体" w:cs="宋体"/>
                <w:spacing w:val="-6"/>
                <w:sz w:val="24"/>
                <w:szCs w:val="24"/>
              </w:rPr>
              <w:t>楼</w:t>
            </w:r>
            <w:r>
              <w:rPr>
                <w:rFonts w:ascii="宋体" w:hAnsi="宋体" w:eastAsia="宋体" w:cs="宋体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pacing w:val="-7"/>
                <w:sz w:val="24"/>
                <w:szCs w:val="24"/>
              </w:rPr>
              <w:t>管</w:t>
            </w:r>
            <w:r>
              <w:rPr>
                <w:rFonts w:ascii="宋体" w:hAnsi="宋体" w:eastAsia="宋体" w:cs="宋体"/>
                <w:spacing w:val="-6"/>
                <w:sz w:val="24"/>
                <w:szCs w:val="24"/>
              </w:rPr>
              <w:t>理</w:t>
            </w:r>
          </w:p>
        </w:tc>
        <w:tc>
          <w:tcPr>
            <w:tcW w:w="7320" w:type="dxa"/>
            <w:noWrap w:val="0"/>
            <w:vAlign w:val="top"/>
          </w:tcPr>
          <w:p w14:paraId="41511BF3">
            <w:pPr>
              <w:spacing w:before="86" w:line="214" w:lineRule="auto"/>
              <w:ind w:left="3431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4"/>
                <w:sz w:val="24"/>
                <w:szCs w:val="24"/>
              </w:rPr>
              <w:t>小计</w:t>
            </w:r>
          </w:p>
        </w:tc>
        <w:tc>
          <w:tcPr>
            <w:tcW w:w="756" w:type="dxa"/>
            <w:noWrap w:val="0"/>
            <w:vAlign w:val="top"/>
          </w:tcPr>
          <w:p w14:paraId="58C40046">
            <w:pPr>
              <w:spacing w:before="126" w:line="183" w:lineRule="auto"/>
              <w:ind w:left="327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6</w:t>
            </w:r>
          </w:p>
        </w:tc>
        <w:tc>
          <w:tcPr>
            <w:tcW w:w="808" w:type="dxa"/>
            <w:noWrap w:val="0"/>
            <w:vAlign w:val="top"/>
          </w:tcPr>
          <w:p w14:paraId="0984FD61">
            <w:pPr>
              <w:rPr>
                <w:rFonts w:ascii="Arial"/>
                <w:sz w:val="21"/>
              </w:rPr>
            </w:pPr>
          </w:p>
        </w:tc>
      </w:tr>
      <w:tr w14:paraId="20F4AF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7" w:hRule="atLeast"/>
        </w:trPr>
        <w:tc>
          <w:tcPr>
            <w:tcW w:w="701" w:type="dxa"/>
            <w:vMerge w:val="continue"/>
            <w:noWrap w:val="0"/>
            <w:vAlign w:val="top"/>
          </w:tcPr>
          <w:p w14:paraId="64503795">
            <w:pPr>
              <w:rPr>
                <w:rFonts w:ascii="Arial"/>
                <w:sz w:val="21"/>
              </w:rPr>
            </w:pPr>
          </w:p>
        </w:tc>
        <w:tc>
          <w:tcPr>
            <w:tcW w:w="7320" w:type="dxa"/>
            <w:noWrap w:val="0"/>
            <w:vAlign w:val="top"/>
          </w:tcPr>
          <w:p w14:paraId="49C1E56E">
            <w:pPr>
              <w:spacing w:before="87" w:line="246" w:lineRule="auto"/>
              <w:ind w:left="115" w:right="41" w:firstLine="14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18"/>
                <w:sz w:val="24"/>
                <w:szCs w:val="24"/>
              </w:rPr>
              <w:t>1</w:t>
            </w:r>
            <w:r>
              <w:rPr>
                <w:rFonts w:ascii="宋体" w:hAnsi="宋体" w:eastAsia="宋体" w:cs="宋体"/>
                <w:spacing w:val="-9"/>
                <w:sz w:val="24"/>
                <w:szCs w:val="24"/>
              </w:rPr>
              <w:t>、规章制度遵守、事件响应、工作态度等： 遵守规章制度，</w:t>
            </w:r>
            <w:r>
              <w:rPr>
                <w:rFonts w:ascii="宋体" w:hAnsi="宋体" w:eastAsia="宋体" w:cs="宋体"/>
                <w:spacing w:val="-2"/>
                <w:sz w:val="24"/>
                <w:szCs w:val="24"/>
              </w:rPr>
              <w:t>工作态度主动热情，能够积极发挥自己的能</w:t>
            </w:r>
            <w:r>
              <w:rPr>
                <w:rFonts w:ascii="宋体" w:hAnsi="宋体" w:eastAsia="宋体" w:cs="宋体"/>
                <w:spacing w:val="-1"/>
                <w:sz w:val="24"/>
                <w:szCs w:val="24"/>
              </w:rPr>
              <w:t>动性，积极服务。</w:t>
            </w:r>
          </w:p>
        </w:tc>
        <w:tc>
          <w:tcPr>
            <w:tcW w:w="756" w:type="dxa"/>
            <w:noWrap w:val="0"/>
            <w:vAlign w:val="top"/>
          </w:tcPr>
          <w:p w14:paraId="1C822924">
            <w:pPr>
              <w:spacing w:before="307" w:line="185" w:lineRule="auto"/>
              <w:ind w:left="343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1</w:t>
            </w:r>
          </w:p>
        </w:tc>
        <w:tc>
          <w:tcPr>
            <w:tcW w:w="808" w:type="dxa"/>
            <w:noWrap w:val="0"/>
            <w:vAlign w:val="top"/>
          </w:tcPr>
          <w:p w14:paraId="7E0EC830">
            <w:pPr>
              <w:rPr>
                <w:rFonts w:ascii="Arial"/>
                <w:sz w:val="21"/>
              </w:rPr>
            </w:pPr>
          </w:p>
        </w:tc>
      </w:tr>
      <w:tr w14:paraId="4CE24F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5" w:hRule="atLeast"/>
        </w:trPr>
        <w:tc>
          <w:tcPr>
            <w:tcW w:w="701" w:type="dxa"/>
            <w:vMerge w:val="continue"/>
            <w:noWrap w:val="0"/>
            <w:vAlign w:val="top"/>
          </w:tcPr>
          <w:p w14:paraId="6741CA7D">
            <w:pPr>
              <w:rPr>
                <w:rFonts w:ascii="Arial"/>
                <w:sz w:val="21"/>
              </w:rPr>
            </w:pPr>
          </w:p>
        </w:tc>
        <w:tc>
          <w:tcPr>
            <w:tcW w:w="7320" w:type="dxa"/>
            <w:noWrap w:val="0"/>
            <w:vAlign w:val="top"/>
          </w:tcPr>
          <w:p w14:paraId="07E9784F">
            <w:pPr>
              <w:spacing w:before="85" w:line="215" w:lineRule="auto"/>
              <w:ind w:left="115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2"/>
                <w:sz w:val="24"/>
                <w:szCs w:val="24"/>
              </w:rPr>
              <w:t>2、值班情况：人员齐整，到岗到位，很好</w:t>
            </w:r>
            <w:r>
              <w:rPr>
                <w:rFonts w:ascii="宋体" w:hAnsi="宋体" w:eastAsia="宋体" w:cs="宋体"/>
                <w:spacing w:val="-1"/>
                <w:sz w:val="24"/>
                <w:szCs w:val="24"/>
              </w:rPr>
              <w:t>履行值班职责。</w:t>
            </w:r>
          </w:p>
        </w:tc>
        <w:tc>
          <w:tcPr>
            <w:tcW w:w="756" w:type="dxa"/>
            <w:noWrap w:val="0"/>
            <w:vAlign w:val="top"/>
          </w:tcPr>
          <w:p w14:paraId="24CA5B80">
            <w:pPr>
              <w:spacing w:before="125" w:line="184" w:lineRule="auto"/>
              <w:ind w:left="343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1</w:t>
            </w:r>
          </w:p>
        </w:tc>
        <w:tc>
          <w:tcPr>
            <w:tcW w:w="808" w:type="dxa"/>
            <w:noWrap w:val="0"/>
            <w:vAlign w:val="top"/>
          </w:tcPr>
          <w:p w14:paraId="5E897323">
            <w:pPr>
              <w:rPr>
                <w:rFonts w:ascii="Arial"/>
                <w:sz w:val="21"/>
              </w:rPr>
            </w:pPr>
          </w:p>
        </w:tc>
      </w:tr>
      <w:tr w14:paraId="5CD3E6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9" w:hRule="atLeast"/>
        </w:trPr>
        <w:tc>
          <w:tcPr>
            <w:tcW w:w="701" w:type="dxa"/>
            <w:vMerge w:val="continue"/>
            <w:noWrap w:val="0"/>
            <w:vAlign w:val="top"/>
          </w:tcPr>
          <w:p w14:paraId="02C11EA4">
            <w:pPr>
              <w:rPr>
                <w:rFonts w:ascii="Arial"/>
                <w:sz w:val="21"/>
              </w:rPr>
            </w:pPr>
          </w:p>
        </w:tc>
        <w:tc>
          <w:tcPr>
            <w:tcW w:w="7320" w:type="dxa"/>
            <w:noWrap w:val="0"/>
            <w:vAlign w:val="top"/>
          </w:tcPr>
          <w:p w14:paraId="6275A8C0">
            <w:pPr>
              <w:spacing w:before="93" w:line="248" w:lineRule="auto"/>
              <w:ind w:left="114" w:right="46" w:firstLine="2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1"/>
                <w:sz w:val="24"/>
                <w:szCs w:val="24"/>
              </w:rPr>
              <w:t>3、文明服务与</w:t>
            </w:r>
            <w:r>
              <w:rPr>
                <w:rFonts w:ascii="宋体" w:hAnsi="宋体" w:eastAsia="宋体" w:cs="宋体"/>
                <w:sz w:val="24"/>
                <w:szCs w:val="24"/>
              </w:rPr>
              <w:t>设施物品保护：不影响正常的教学、办公工作，工作</w:t>
            </w:r>
            <w:r>
              <w:rPr>
                <w:rFonts w:ascii="宋体" w:hAnsi="宋体" w:eastAsia="宋体" w:cs="宋体"/>
                <w:spacing w:val="-2"/>
                <w:sz w:val="24"/>
                <w:szCs w:val="24"/>
              </w:rPr>
              <w:t>人员讲文明，使用礼貌用语，建筑物、</w:t>
            </w:r>
            <w:r>
              <w:rPr>
                <w:rFonts w:ascii="宋体" w:hAnsi="宋体" w:eastAsia="宋体" w:cs="宋体"/>
                <w:spacing w:val="-1"/>
                <w:sz w:val="24"/>
                <w:szCs w:val="24"/>
              </w:rPr>
              <w:t>室内外设施与物品保护完好。</w:t>
            </w:r>
          </w:p>
        </w:tc>
        <w:tc>
          <w:tcPr>
            <w:tcW w:w="756" w:type="dxa"/>
            <w:noWrap w:val="0"/>
            <w:vAlign w:val="top"/>
          </w:tcPr>
          <w:p w14:paraId="332A1B62">
            <w:pPr>
              <w:spacing w:before="313" w:line="184" w:lineRule="auto"/>
              <w:ind w:left="328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2</w:t>
            </w:r>
          </w:p>
        </w:tc>
        <w:tc>
          <w:tcPr>
            <w:tcW w:w="808" w:type="dxa"/>
            <w:noWrap w:val="0"/>
            <w:vAlign w:val="top"/>
          </w:tcPr>
          <w:p w14:paraId="3F752177">
            <w:pPr>
              <w:rPr>
                <w:rFonts w:ascii="Arial"/>
                <w:sz w:val="21"/>
              </w:rPr>
            </w:pPr>
          </w:p>
        </w:tc>
      </w:tr>
      <w:tr w14:paraId="45C507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701" w:type="dxa"/>
            <w:vMerge w:val="continue"/>
            <w:noWrap w:val="0"/>
            <w:vAlign w:val="top"/>
          </w:tcPr>
          <w:p w14:paraId="03354040">
            <w:pPr>
              <w:rPr>
                <w:rFonts w:ascii="Arial"/>
                <w:sz w:val="21"/>
              </w:rPr>
            </w:pPr>
          </w:p>
        </w:tc>
        <w:tc>
          <w:tcPr>
            <w:tcW w:w="7320" w:type="dxa"/>
            <w:noWrap w:val="0"/>
            <w:vAlign w:val="top"/>
          </w:tcPr>
          <w:p w14:paraId="5A9EF8D5">
            <w:pPr>
              <w:spacing w:before="85" w:line="214" w:lineRule="auto"/>
              <w:ind w:left="111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2"/>
                <w:sz w:val="24"/>
                <w:szCs w:val="24"/>
              </w:rPr>
              <w:t>4、作好人员交接班记录和按时巡视检查并记</w:t>
            </w:r>
            <w:r>
              <w:rPr>
                <w:rFonts w:ascii="宋体" w:hAnsi="宋体" w:eastAsia="宋体" w:cs="宋体"/>
                <w:spacing w:val="-1"/>
                <w:sz w:val="24"/>
                <w:szCs w:val="24"/>
              </w:rPr>
              <w:t>录</w:t>
            </w:r>
            <w:r>
              <w:rPr>
                <w:rFonts w:ascii="宋体" w:hAnsi="宋体" w:eastAsia="宋体" w:cs="宋体"/>
                <w:sz w:val="24"/>
                <w:szCs w:val="24"/>
              </w:rPr>
              <w:t>。</w:t>
            </w:r>
          </w:p>
        </w:tc>
        <w:tc>
          <w:tcPr>
            <w:tcW w:w="756" w:type="dxa"/>
            <w:noWrap w:val="0"/>
            <w:vAlign w:val="top"/>
          </w:tcPr>
          <w:p w14:paraId="027F0920">
            <w:pPr>
              <w:spacing w:before="126" w:line="183" w:lineRule="auto"/>
              <w:ind w:left="328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2</w:t>
            </w:r>
          </w:p>
        </w:tc>
        <w:tc>
          <w:tcPr>
            <w:tcW w:w="808" w:type="dxa"/>
            <w:noWrap w:val="0"/>
            <w:vAlign w:val="top"/>
          </w:tcPr>
          <w:p w14:paraId="0F5C39A1">
            <w:pPr>
              <w:rPr>
                <w:rFonts w:ascii="Arial"/>
                <w:sz w:val="21"/>
              </w:rPr>
            </w:pPr>
          </w:p>
        </w:tc>
      </w:tr>
      <w:tr w14:paraId="2A475C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atLeast"/>
        </w:trPr>
        <w:tc>
          <w:tcPr>
            <w:tcW w:w="8021" w:type="dxa"/>
            <w:gridSpan w:val="2"/>
            <w:noWrap w:val="0"/>
            <w:vAlign w:val="top"/>
          </w:tcPr>
          <w:p w14:paraId="6BBC2424">
            <w:pPr>
              <w:spacing w:before="86" w:line="217" w:lineRule="auto"/>
              <w:ind w:left="3899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4"/>
                <w:sz w:val="24"/>
                <w:szCs w:val="24"/>
              </w:rPr>
              <w:t>合</w:t>
            </w:r>
            <w:r>
              <w:rPr>
                <w:rFonts w:ascii="宋体" w:hAnsi="宋体" w:eastAsia="宋体" w:cs="宋体"/>
                <w:spacing w:val="-2"/>
                <w:sz w:val="24"/>
                <w:szCs w:val="24"/>
              </w:rPr>
              <w:t>计</w:t>
            </w:r>
          </w:p>
        </w:tc>
        <w:tc>
          <w:tcPr>
            <w:tcW w:w="756" w:type="dxa"/>
            <w:noWrap w:val="0"/>
            <w:vAlign w:val="top"/>
          </w:tcPr>
          <w:p w14:paraId="67F81EEA">
            <w:pPr>
              <w:spacing w:before="126" w:line="183" w:lineRule="auto"/>
              <w:ind w:left="223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7"/>
                <w:sz w:val="24"/>
                <w:szCs w:val="24"/>
              </w:rPr>
              <w:t>1</w:t>
            </w:r>
            <w:r>
              <w:rPr>
                <w:rFonts w:ascii="宋体" w:hAnsi="宋体" w:eastAsia="宋体" w:cs="宋体"/>
                <w:spacing w:val="-6"/>
                <w:sz w:val="24"/>
                <w:szCs w:val="24"/>
              </w:rPr>
              <w:t>00</w:t>
            </w:r>
          </w:p>
        </w:tc>
        <w:tc>
          <w:tcPr>
            <w:tcW w:w="808" w:type="dxa"/>
            <w:noWrap w:val="0"/>
            <w:vAlign w:val="top"/>
          </w:tcPr>
          <w:p w14:paraId="6D7EA74C">
            <w:pPr>
              <w:rPr>
                <w:rFonts w:ascii="Arial"/>
                <w:sz w:val="21"/>
              </w:rPr>
            </w:pPr>
          </w:p>
        </w:tc>
      </w:tr>
    </w:tbl>
    <w:p w14:paraId="34A7B9FF">
      <w:pPr>
        <w:rPr>
          <w:rFonts w:ascii="Arial"/>
          <w:sz w:val="21"/>
        </w:rPr>
      </w:pPr>
    </w:p>
    <w:p w14:paraId="081D224E">
      <w:pPr>
        <w:jc w:val="both"/>
        <w:outlineLvl w:val="1"/>
        <w:rPr>
          <w:rFonts w:hint="eastAsia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8EA2FC8"/>
    <w:rsid w:val="24CF1505"/>
    <w:rsid w:val="350E688B"/>
    <w:rsid w:val="3B19582C"/>
    <w:rsid w:val="3C60724A"/>
    <w:rsid w:val="465037AB"/>
    <w:rsid w:val="46EA7D28"/>
    <w:rsid w:val="54F26402"/>
    <w:rsid w:val="59B8581D"/>
    <w:rsid w:val="5F5B7A6F"/>
    <w:rsid w:val="6EDC5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link w:val="8"/>
    <w:unhideWhenUsed/>
    <w:qFormat/>
    <w:uiPriority w:val="0"/>
    <w:pPr>
      <w:keepNext/>
      <w:keepLines/>
      <w:spacing w:before="260" w:beforeLines="0" w:beforeAutospacing="0" w:after="260" w:afterLines="0" w:afterAutospacing="0" w:line="360" w:lineRule="auto"/>
      <w:jc w:val="center"/>
      <w:outlineLvl w:val="1"/>
    </w:pPr>
    <w:rPr>
      <w:rFonts w:ascii="Arial" w:hAnsi="Arial" w:eastAsia="宋体"/>
      <w:b/>
      <w:sz w:val="30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uiPriority w:val="0"/>
    <w:pPr>
      <w:jc w:val="left"/>
    </w:pPr>
  </w:style>
  <w:style w:type="paragraph" w:styleId="4">
    <w:name w:val="Body Text"/>
    <w:basedOn w:val="1"/>
    <w:semiHidden/>
    <w:qFormat/>
    <w:uiPriority w:val="0"/>
    <w:rPr>
      <w:rFonts w:ascii="仿宋" w:hAnsi="仿宋" w:eastAsia="仿宋" w:cs="仿宋"/>
      <w:sz w:val="33"/>
      <w:szCs w:val="33"/>
      <w:lang w:val="en-US" w:eastAsia="en-US" w:bidi="ar-SA"/>
    </w:rPr>
  </w:style>
  <w:style w:type="paragraph" w:styleId="5">
    <w:name w:val="Title"/>
    <w:basedOn w:val="1"/>
    <w:qFormat/>
    <w:uiPriority w:val="0"/>
    <w:pPr>
      <w:spacing w:before="240" w:beforeLines="0" w:beforeAutospacing="0" w:after="60" w:afterLines="0" w:afterAutospacing="0"/>
      <w:jc w:val="center"/>
      <w:outlineLvl w:val="0"/>
    </w:pPr>
    <w:rPr>
      <w:rFonts w:ascii="Arial" w:hAnsi="Arial" w:eastAsia="宋体"/>
      <w:b/>
      <w:sz w:val="32"/>
    </w:rPr>
  </w:style>
  <w:style w:type="character" w:customStyle="1" w:styleId="8">
    <w:name w:val="标题 2 Char1"/>
    <w:link w:val="2"/>
    <w:qFormat/>
    <w:uiPriority w:val="0"/>
    <w:rPr>
      <w:rFonts w:ascii="Arial" w:hAnsi="Arial" w:eastAsia="宋体"/>
      <w:b/>
      <w:sz w:val="30"/>
    </w:rPr>
  </w:style>
  <w:style w:type="table" w:customStyle="1" w:styleId="9">
    <w:name w:val="Table Normal"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2365</Words>
  <Characters>2412</Characters>
  <Lines>0</Lines>
  <Paragraphs>0</Paragraphs>
  <TotalTime>14</TotalTime>
  <ScaleCrop>false</ScaleCrop>
  <LinksUpToDate>false</LinksUpToDate>
  <CharactersWithSpaces>2526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2025-10-24T01:11:00Z</dcterms:created>
  <dc:creator>曾好</dc:creator>
  <cp:lastModifiedBy>华沧</cp:lastModifiedBy>
  <dcterms:modified xsi:type="dcterms:W3CDTF">2025-11-11T01:45:13Z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eyJoZGlkIjoiNmJkMDI5YWFjNjdkZDEyNjRjYjNhNjRjNGE1MDY4MWIiLCJ1c2VySWQiOiIxMDI1NjY5MTMyIn0=</vt:lpwstr>
  </property>
  <property fmtid="{D5CDD505-2E9C-101B-9397-08002B2CF9AE}" pid="4" name="ICV">
    <vt:lpwstr>3F78A11712104B9D9382CBB0F13DAC67_12</vt:lpwstr>
  </property>
</Properties>
</file>