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B5056">
      <w:pPr>
        <w:bidi w:val="0"/>
        <w:rPr>
          <w:lang w:val="zh-CN" w:eastAsia="zh-CN"/>
        </w:rPr>
      </w:pPr>
      <w:r>
        <w:rPr>
          <w:rStyle w:val="7"/>
          <w:rFonts w:hint="eastAsia" w:eastAsia="宋体"/>
          <w:lang w:val="zh-CN" w:eastAsia="zh-CN"/>
        </w:rPr>
        <w:t>附件</w:t>
      </w:r>
      <w:r>
        <w:rPr>
          <w:rStyle w:val="7"/>
          <w:rFonts w:hint="eastAsia" w:eastAsia="宋体"/>
          <w:lang w:val="en-US" w:eastAsia="zh-CN"/>
        </w:rPr>
        <w:t xml:space="preserve"> ：</w:t>
      </w:r>
      <w:r>
        <w:rPr>
          <w:rStyle w:val="7"/>
          <w:rFonts w:hint="eastAsia" w:eastAsia="宋体"/>
          <w:lang w:val="zh-CN" w:eastAsia="zh-CN"/>
        </w:rPr>
        <w:t>后溪考训场办公用房</w:t>
      </w:r>
      <w:r>
        <w:rPr>
          <w:rStyle w:val="7"/>
          <w:rFonts w:hint="eastAsia"/>
          <w:lang w:val="zh-CN" w:eastAsia="zh-CN"/>
        </w:rPr>
        <w:t>物业</w:t>
      </w:r>
      <w:r>
        <w:rPr>
          <w:rStyle w:val="7"/>
          <w:lang w:val="zh-CN" w:eastAsia="zh-CN"/>
        </w:rPr>
        <w:t>考评细</w:t>
      </w:r>
      <w:bookmarkStart w:id="0" w:name="_GoBack"/>
      <w:bookmarkEnd w:id="0"/>
      <w:r>
        <w:rPr>
          <w:rStyle w:val="7"/>
          <w:lang w:val="zh-CN" w:eastAsia="zh-CN"/>
        </w:rPr>
        <w:t xml:space="preserve">则 </w:t>
      </w:r>
    </w:p>
    <w:p w14:paraId="2097F890">
      <w:pPr>
        <w:spacing w:line="297" w:lineRule="auto"/>
        <w:rPr>
          <w:rFonts w:ascii="Arial"/>
          <w:sz w:val="21"/>
        </w:rPr>
      </w:pPr>
    </w:p>
    <w:p w14:paraId="01905D97">
      <w:pPr>
        <w:spacing w:before="2" w:line="359" w:lineRule="auto"/>
        <w:ind w:right="319" w:firstLine="428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13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13"/>
          <w:sz w:val="24"/>
          <w:szCs w:val="24"/>
        </w:rPr>
        <w:t>、</w:t>
      </w:r>
      <w:r>
        <w:rPr>
          <w:rFonts w:ascii="宋体" w:hAnsi="宋体" w:eastAsia="宋体" w:cs="宋体"/>
          <w:spacing w:val="-12"/>
          <w:sz w:val="24"/>
          <w:szCs w:val="24"/>
        </w:rPr>
        <w:t>中</w:t>
      </w:r>
      <w:r>
        <w:rPr>
          <w:rFonts w:ascii="宋体" w:hAnsi="宋体" w:eastAsia="宋体" w:cs="宋体"/>
          <w:spacing w:val="-11"/>
          <w:sz w:val="24"/>
          <w:szCs w:val="24"/>
        </w:rPr>
        <w:t>标</w:t>
      </w:r>
      <w:r>
        <w:rPr>
          <w:rFonts w:ascii="宋体" w:hAnsi="宋体" w:eastAsia="宋体" w:cs="宋体"/>
          <w:spacing w:val="-6"/>
          <w:sz w:val="24"/>
          <w:szCs w:val="24"/>
        </w:rPr>
        <w:t>人的磨合期为 2 个月，磨合期后业主单位每月考评一次。</w:t>
      </w:r>
    </w:p>
    <w:p w14:paraId="0F3F1DDA">
      <w:pPr>
        <w:spacing w:line="360" w:lineRule="auto"/>
        <w:ind w:right="216" w:firstLine="408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18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spacing w:val="-18"/>
          <w:sz w:val="24"/>
          <w:szCs w:val="24"/>
        </w:rPr>
        <w:t>考</w:t>
      </w:r>
      <w:r>
        <w:rPr>
          <w:rFonts w:ascii="宋体" w:hAnsi="宋体" w:eastAsia="宋体" w:cs="宋体"/>
          <w:spacing w:val="-11"/>
          <w:sz w:val="24"/>
          <w:szCs w:val="24"/>
        </w:rPr>
        <w:t>核</w:t>
      </w:r>
      <w:r>
        <w:rPr>
          <w:rFonts w:ascii="宋体" w:hAnsi="宋体" w:eastAsia="宋体" w:cs="宋体"/>
          <w:spacing w:val="-9"/>
          <w:sz w:val="24"/>
          <w:szCs w:val="24"/>
        </w:rPr>
        <w:t>标准：综合考评得分 90 分</w:t>
      </w:r>
      <w:r>
        <w:rPr>
          <w:rFonts w:hint="eastAsia" w:ascii="宋体" w:hAnsi="宋体" w:cs="宋体"/>
          <w:spacing w:val="-9"/>
          <w:sz w:val="24"/>
          <w:szCs w:val="24"/>
          <w:lang w:val="en-US" w:eastAsia="zh-CN"/>
        </w:rPr>
        <w:t>及</w:t>
      </w:r>
      <w:r>
        <w:rPr>
          <w:rFonts w:ascii="宋体" w:hAnsi="宋体" w:eastAsia="宋体" w:cs="宋体"/>
          <w:spacing w:val="-9"/>
          <w:sz w:val="24"/>
          <w:szCs w:val="24"/>
        </w:rPr>
        <w:t>以上的， 采购人全额支付当月服务</w:t>
      </w:r>
      <w:r>
        <w:rPr>
          <w:rFonts w:ascii="宋体" w:hAnsi="宋体" w:eastAsia="宋体" w:cs="宋体"/>
          <w:spacing w:val="-9"/>
          <w:sz w:val="24"/>
          <w:szCs w:val="24"/>
          <w:highlight w:val="none"/>
        </w:rPr>
        <w:t>费； 85</w:t>
      </w:r>
      <w:r>
        <w:rPr>
          <w:rFonts w:hint="eastAsia" w:ascii="宋体" w:hAnsi="宋体" w:cs="宋体"/>
          <w:spacing w:val="-9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9"/>
          <w:sz w:val="24"/>
          <w:szCs w:val="24"/>
          <w:highlight w:val="none"/>
          <w:lang w:val="en-US" w:eastAsia="zh-CN"/>
        </w:rPr>
        <w:t>含）</w:t>
      </w:r>
      <w:r>
        <w:rPr>
          <w:rFonts w:ascii="宋体" w:hAnsi="宋体" w:eastAsia="宋体" w:cs="宋体"/>
          <w:spacing w:val="-9"/>
          <w:sz w:val="24"/>
          <w:szCs w:val="24"/>
          <w:highlight w:val="none"/>
        </w:rPr>
        <w:t>—90</w:t>
      </w:r>
      <w:r>
        <w:rPr>
          <w:rFonts w:hint="eastAsia" w:ascii="宋体" w:hAnsi="宋体" w:cs="宋体"/>
          <w:spacing w:val="-9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9"/>
          <w:sz w:val="24"/>
          <w:szCs w:val="24"/>
          <w:highlight w:val="none"/>
          <w:lang w:val="en-US" w:eastAsia="zh-CN"/>
        </w:rPr>
        <w:t>不含）</w:t>
      </w:r>
      <w:r>
        <w:rPr>
          <w:rFonts w:ascii="宋体" w:hAnsi="宋体" w:eastAsia="宋体" w:cs="宋体"/>
          <w:spacing w:val="-9"/>
          <w:sz w:val="24"/>
          <w:szCs w:val="24"/>
          <w:highlight w:val="none"/>
        </w:rPr>
        <w:t xml:space="preserve"> 分，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  <w:highlight w:val="none"/>
        </w:rPr>
        <w:t>扣</w:t>
      </w:r>
      <w:r>
        <w:rPr>
          <w:rFonts w:ascii="宋体" w:hAnsi="宋体" w:eastAsia="宋体" w:cs="宋体"/>
          <w:spacing w:val="-14"/>
          <w:sz w:val="24"/>
          <w:szCs w:val="24"/>
          <w:highlight w:val="none"/>
        </w:rPr>
        <w:t>除当月服务费 1%；80</w:t>
      </w:r>
      <w:r>
        <w:rPr>
          <w:rFonts w:hint="eastAsia" w:ascii="宋体" w:hAnsi="宋体" w:cs="宋体"/>
          <w:spacing w:val="-14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14"/>
          <w:sz w:val="24"/>
          <w:szCs w:val="24"/>
          <w:highlight w:val="none"/>
          <w:lang w:val="en-US" w:eastAsia="zh-CN"/>
        </w:rPr>
        <w:t>含）</w:t>
      </w:r>
      <w:r>
        <w:rPr>
          <w:rFonts w:ascii="宋体" w:hAnsi="宋体" w:eastAsia="宋体" w:cs="宋体"/>
          <w:spacing w:val="-14"/>
          <w:sz w:val="24"/>
          <w:szCs w:val="24"/>
          <w:highlight w:val="none"/>
        </w:rPr>
        <w:t>—85 分</w:t>
      </w:r>
      <w:r>
        <w:rPr>
          <w:rFonts w:hint="eastAsia" w:ascii="宋体" w:hAnsi="宋体" w:cs="宋体"/>
          <w:spacing w:val="-14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14"/>
          <w:sz w:val="24"/>
          <w:szCs w:val="24"/>
          <w:highlight w:val="none"/>
          <w:lang w:val="en-US" w:eastAsia="zh-CN"/>
        </w:rPr>
        <w:t>不含）</w:t>
      </w:r>
      <w:r>
        <w:rPr>
          <w:rFonts w:ascii="宋体" w:hAnsi="宋体" w:eastAsia="宋体" w:cs="宋体"/>
          <w:spacing w:val="-14"/>
          <w:sz w:val="24"/>
          <w:szCs w:val="24"/>
          <w:highlight w:val="none"/>
        </w:rPr>
        <w:t>， 扣除当月服务费 3%；80 分以下， 扣除当月服务费 5%；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70 分以下，扣除当月服务费 5%，并给予警告； 一个年度(指顺延年) 内累计警告达到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  <w:highlight w:val="none"/>
        </w:rPr>
        <w:t>三</w:t>
      </w: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次， 采购人有权单方解</w:t>
      </w:r>
      <w:r>
        <w:rPr>
          <w:rFonts w:ascii="宋体" w:hAnsi="宋体" w:eastAsia="宋体" w:cs="宋体"/>
          <w:spacing w:val="-10"/>
          <w:sz w:val="24"/>
          <w:szCs w:val="24"/>
        </w:rPr>
        <w:t>除合同。</w:t>
      </w:r>
    </w:p>
    <w:p w14:paraId="27D88B91">
      <w:pPr>
        <w:spacing w:before="1" w:line="219" w:lineRule="auto"/>
        <w:ind w:firstLine="2618" w:firstLineChars="1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《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后溪考训场办公用房物业考核表</w:t>
      </w:r>
      <w:r>
        <w:rPr>
          <w:rFonts w:ascii="宋体" w:hAnsi="宋体" w:eastAsia="宋体" w:cs="宋体"/>
          <w:sz w:val="24"/>
          <w:szCs w:val="24"/>
        </w:rPr>
        <w:t>》</w:t>
      </w:r>
    </w:p>
    <w:p w14:paraId="0899563C">
      <w:pPr>
        <w:spacing w:line="70" w:lineRule="exact"/>
      </w:pPr>
    </w:p>
    <w:tbl>
      <w:tblPr>
        <w:tblStyle w:val="8"/>
        <w:tblW w:w="958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320"/>
        <w:gridCol w:w="5"/>
        <w:gridCol w:w="751"/>
        <w:gridCol w:w="808"/>
      </w:tblGrid>
      <w:tr w14:paraId="09650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701" w:type="dxa"/>
            <w:noWrap w:val="0"/>
            <w:vAlign w:val="top"/>
          </w:tcPr>
          <w:p w14:paraId="0A76E5AC">
            <w:pPr>
              <w:spacing w:before="86" w:line="247" w:lineRule="auto"/>
              <w:ind w:left="120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考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核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目</w:t>
            </w:r>
          </w:p>
        </w:tc>
        <w:tc>
          <w:tcPr>
            <w:tcW w:w="7320" w:type="dxa"/>
            <w:noWrap w:val="0"/>
            <w:vAlign w:val="top"/>
          </w:tcPr>
          <w:p w14:paraId="6D83EBBE">
            <w:pPr>
              <w:spacing w:before="265" w:line="220" w:lineRule="auto"/>
              <w:ind w:left="3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考核标准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1221841">
            <w:pPr>
              <w:spacing w:before="86" w:line="247" w:lineRule="auto"/>
              <w:ind w:left="267" w:right="135" w:hanging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标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准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分</w:t>
            </w:r>
          </w:p>
        </w:tc>
        <w:tc>
          <w:tcPr>
            <w:tcW w:w="808" w:type="dxa"/>
            <w:noWrap w:val="0"/>
            <w:vAlign w:val="top"/>
          </w:tcPr>
          <w:p w14:paraId="2A6C5FE0">
            <w:pPr>
              <w:spacing w:before="86" w:line="360" w:lineRule="exact"/>
              <w:ind w:left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8"/>
                <w:sz w:val="24"/>
                <w:szCs w:val="24"/>
              </w:rPr>
              <w:t>考</w:t>
            </w:r>
            <w:r>
              <w:rPr>
                <w:rFonts w:ascii="宋体" w:hAnsi="宋体" w:eastAsia="宋体" w:cs="宋体"/>
                <w:spacing w:val="-2"/>
                <w:position w:val="8"/>
                <w:sz w:val="24"/>
                <w:szCs w:val="24"/>
              </w:rPr>
              <w:t>评</w:t>
            </w:r>
          </w:p>
          <w:p w14:paraId="795FE9AF">
            <w:pPr>
              <w:spacing w:line="217" w:lineRule="auto"/>
              <w:ind w:left="2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</w:tr>
      <w:tr w14:paraId="7563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69CB409F">
            <w:pPr>
              <w:spacing w:line="253" w:lineRule="auto"/>
              <w:rPr>
                <w:rFonts w:ascii="Arial"/>
                <w:sz w:val="21"/>
              </w:rPr>
            </w:pPr>
          </w:p>
          <w:p w14:paraId="7ED46F9C">
            <w:pPr>
              <w:spacing w:line="253" w:lineRule="auto"/>
              <w:rPr>
                <w:rFonts w:ascii="Arial"/>
                <w:sz w:val="21"/>
              </w:rPr>
            </w:pPr>
          </w:p>
          <w:p w14:paraId="2825819F">
            <w:pPr>
              <w:spacing w:line="253" w:lineRule="auto"/>
              <w:rPr>
                <w:rFonts w:ascii="Arial"/>
                <w:sz w:val="21"/>
              </w:rPr>
            </w:pPr>
          </w:p>
          <w:p w14:paraId="68B1D92E">
            <w:pPr>
              <w:spacing w:line="253" w:lineRule="auto"/>
              <w:rPr>
                <w:rFonts w:ascii="Arial"/>
                <w:sz w:val="21"/>
              </w:rPr>
            </w:pPr>
          </w:p>
          <w:p w14:paraId="2EFE14C0">
            <w:pPr>
              <w:spacing w:line="253" w:lineRule="auto"/>
              <w:rPr>
                <w:rFonts w:ascii="Arial"/>
                <w:sz w:val="21"/>
              </w:rPr>
            </w:pPr>
          </w:p>
          <w:p w14:paraId="2C43D0D8">
            <w:pPr>
              <w:spacing w:line="254" w:lineRule="auto"/>
              <w:rPr>
                <w:rFonts w:ascii="Arial"/>
                <w:sz w:val="21"/>
              </w:rPr>
            </w:pPr>
          </w:p>
          <w:p w14:paraId="22398D73">
            <w:pPr>
              <w:spacing w:line="254" w:lineRule="auto"/>
              <w:rPr>
                <w:rFonts w:ascii="Arial"/>
                <w:sz w:val="21"/>
              </w:rPr>
            </w:pPr>
          </w:p>
          <w:p w14:paraId="1906346C">
            <w:pPr>
              <w:spacing w:line="254" w:lineRule="auto"/>
              <w:rPr>
                <w:rFonts w:ascii="Arial"/>
                <w:sz w:val="21"/>
              </w:rPr>
            </w:pPr>
          </w:p>
          <w:p w14:paraId="1FD80956">
            <w:pPr>
              <w:spacing w:line="254" w:lineRule="auto"/>
              <w:rPr>
                <w:rFonts w:ascii="Arial"/>
                <w:sz w:val="21"/>
              </w:rPr>
            </w:pPr>
          </w:p>
          <w:p w14:paraId="773ACFEE">
            <w:pPr>
              <w:spacing w:before="78" w:line="185" w:lineRule="exact"/>
              <w:ind w:left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一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、</w:t>
            </w:r>
          </w:p>
          <w:p w14:paraId="0CC1217C">
            <w:pPr>
              <w:spacing w:before="83" w:line="290" w:lineRule="auto"/>
              <w:ind w:left="122" w:right="107" w:hanging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基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73191E64">
            <w:pPr>
              <w:spacing w:before="81" w:line="217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DAA0A9E">
            <w:pPr>
              <w:spacing w:before="121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7</w:t>
            </w:r>
          </w:p>
        </w:tc>
        <w:tc>
          <w:tcPr>
            <w:tcW w:w="808" w:type="dxa"/>
            <w:noWrap w:val="0"/>
            <w:vAlign w:val="top"/>
          </w:tcPr>
          <w:p w14:paraId="3B63F23D">
            <w:pPr>
              <w:rPr>
                <w:rFonts w:ascii="Arial"/>
                <w:sz w:val="21"/>
              </w:rPr>
            </w:pPr>
          </w:p>
        </w:tc>
      </w:tr>
      <w:tr w14:paraId="3200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71E5DA9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006B9C0">
            <w:pPr>
              <w:spacing w:before="82" w:line="247" w:lineRule="auto"/>
              <w:ind w:left="114" w:right="145" w:firstLine="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1、建立健全各项管理制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度、服务质量标准、各工作岗位考核标准、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奖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惩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办法完善，并认真执行。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E505926">
            <w:pPr>
              <w:spacing w:before="30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0DCD247">
            <w:pPr>
              <w:rPr>
                <w:rFonts w:ascii="Arial"/>
                <w:sz w:val="21"/>
              </w:rPr>
            </w:pPr>
          </w:p>
        </w:tc>
      </w:tr>
      <w:tr w14:paraId="0C89E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433DE0D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19B999D">
            <w:pPr>
              <w:spacing w:before="84" w:line="247" w:lineRule="auto"/>
              <w:ind w:left="117" w:right="136" w:hanging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2、物业管理人员和专业技术人员持证</w:t>
            </w:r>
            <w:r>
              <w:rPr>
                <w:rFonts w:ascii="宋体" w:hAnsi="宋体" w:eastAsia="宋体" w:cs="宋体"/>
                <w:sz w:val="24"/>
                <w:szCs w:val="24"/>
              </w:rPr>
              <w:t>上岗，员工统一着装，佩带明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显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标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志，工作规范，作风严谨。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A04C8FF">
            <w:pPr>
              <w:spacing w:before="30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B09035F">
            <w:pPr>
              <w:rPr>
                <w:rFonts w:ascii="Arial"/>
                <w:sz w:val="21"/>
              </w:rPr>
            </w:pPr>
          </w:p>
        </w:tc>
      </w:tr>
      <w:tr w14:paraId="4A858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E78806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2CF3CF0">
            <w:pPr>
              <w:spacing w:before="83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3、物业管理应用计算机等现代化管理手段，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进行科学管理。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93B0018">
            <w:pPr>
              <w:spacing w:before="12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A82A09F">
            <w:pPr>
              <w:rPr>
                <w:rFonts w:ascii="Arial"/>
                <w:sz w:val="21"/>
              </w:rPr>
            </w:pPr>
          </w:p>
        </w:tc>
      </w:tr>
      <w:tr w14:paraId="5B0C7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71D88A4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F8CB51A">
            <w:pPr>
              <w:spacing w:before="83" w:line="216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管理机构齐全，严格按合同配备人员， 发生变化及时告知、备案。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4F76E2A">
            <w:pPr>
              <w:spacing w:before="123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30E1B68">
            <w:pPr>
              <w:rPr>
                <w:rFonts w:ascii="Arial"/>
                <w:sz w:val="21"/>
              </w:rPr>
            </w:pPr>
          </w:p>
        </w:tc>
      </w:tr>
      <w:tr w14:paraId="091C5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4E59CD6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A75C236">
            <w:pPr>
              <w:spacing w:before="84" w:line="246" w:lineRule="auto"/>
              <w:ind w:left="113" w:right="119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5、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房屋、设施设备及工器具档案资料齐全规范，管理完善，查阅方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便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46E3251">
            <w:pPr>
              <w:spacing w:before="30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B7FD99D">
            <w:pPr>
              <w:rPr>
                <w:rFonts w:ascii="Arial"/>
                <w:sz w:val="21"/>
              </w:rPr>
            </w:pPr>
          </w:p>
        </w:tc>
      </w:tr>
      <w:tr w14:paraId="1FD76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701" w:type="dxa"/>
            <w:vMerge w:val="continue"/>
            <w:noWrap w:val="0"/>
            <w:vAlign w:val="top"/>
          </w:tcPr>
          <w:p w14:paraId="7710877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6F98E6CA">
            <w:pPr>
              <w:spacing w:before="82" w:line="257" w:lineRule="auto"/>
              <w:ind w:left="113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6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、建立 24 小时值班制度， 设立服务电话， 接受用户报修、求助、建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议、问讯、投诉等各类信息的收集和反馈， 并及时处理，有回访制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度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和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D49660F">
            <w:pPr>
              <w:spacing w:line="404" w:lineRule="auto"/>
              <w:rPr>
                <w:rFonts w:ascii="Arial"/>
                <w:sz w:val="21"/>
              </w:rPr>
            </w:pPr>
          </w:p>
          <w:p w14:paraId="0BF99246">
            <w:pPr>
              <w:spacing w:before="78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7FE444B">
            <w:pPr>
              <w:rPr>
                <w:rFonts w:ascii="Arial"/>
                <w:sz w:val="21"/>
              </w:rPr>
            </w:pPr>
          </w:p>
        </w:tc>
      </w:tr>
      <w:tr w14:paraId="3B68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643753E2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D3F4402">
            <w:pPr>
              <w:spacing w:before="84" w:line="246" w:lineRule="auto"/>
              <w:ind w:left="116" w:right="106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7、建立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并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落实维修服务承诺制； 零修急修及时率 100%，返修率不高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于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 xml:space="preserve"> 1%，紧急事项应在 5 分钟内到达，并及时汇报情况。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1D03F65">
            <w:pPr>
              <w:spacing w:before="304" w:line="183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23B067F9">
            <w:pPr>
              <w:rPr>
                <w:rFonts w:ascii="Arial"/>
                <w:sz w:val="21"/>
              </w:rPr>
            </w:pPr>
          </w:p>
        </w:tc>
      </w:tr>
      <w:tr w14:paraId="33B75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263902A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D36F25E">
            <w:pPr>
              <w:spacing w:before="87" w:line="215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8、建立健全节能降耗管理制度与耗品领用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控制办法。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0DD5F5D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831D920">
            <w:pPr>
              <w:rPr>
                <w:rFonts w:ascii="Arial"/>
                <w:sz w:val="21"/>
              </w:rPr>
            </w:pPr>
          </w:p>
        </w:tc>
      </w:tr>
      <w:tr w14:paraId="0544D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5F31BC2D">
            <w:pPr>
              <w:spacing w:line="261" w:lineRule="auto"/>
              <w:rPr>
                <w:rFonts w:ascii="Arial"/>
                <w:sz w:val="21"/>
              </w:rPr>
            </w:pPr>
          </w:p>
          <w:p w14:paraId="71107717">
            <w:pPr>
              <w:spacing w:line="261" w:lineRule="auto"/>
              <w:rPr>
                <w:rFonts w:ascii="Arial"/>
                <w:sz w:val="21"/>
              </w:rPr>
            </w:pPr>
          </w:p>
          <w:p w14:paraId="4F10F621">
            <w:pPr>
              <w:spacing w:line="262" w:lineRule="auto"/>
              <w:rPr>
                <w:rFonts w:ascii="Arial"/>
                <w:sz w:val="21"/>
              </w:rPr>
            </w:pPr>
          </w:p>
          <w:p w14:paraId="5E9B66AB">
            <w:pPr>
              <w:spacing w:before="78" w:line="278" w:lineRule="auto"/>
              <w:ind w:left="117" w:right="107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二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安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保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28EA0A91">
            <w:pPr>
              <w:spacing w:before="85" w:line="214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4DFD2F2">
            <w:pPr>
              <w:spacing w:before="125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</w:t>
            </w:r>
          </w:p>
        </w:tc>
        <w:tc>
          <w:tcPr>
            <w:tcW w:w="808" w:type="dxa"/>
            <w:noWrap w:val="0"/>
            <w:vAlign w:val="top"/>
          </w:tcPr>
          <w:p w14:paraId="09DD0DDB">
            <w:pPr>
              <w:rPr>
                <w:rFonts w:ascii="Arial"/>
                <w:sz w:val="21"/>
              </w:rPr>
            </w:pPr>
          </w:p>
        </w:tc>
      </w:tr>
      <w:tr w14:paraId="47359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75585EC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548F337">
            <w:pPr>
              <w:spacing w:before="86" w:line="245" w:lineRule="auto"/>
              <w:ind w:left="112" w:right="110" w:firstLine="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、按规定着装，制服整洁， 精神饱满，大方，不留长发、胡须，不披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金戴银。待客热情、语言清晰，佩带规范。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A2B1BB2">
            <w:pPr>
              <w:spacing w:before="306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A9F9F9C">
            <w:pPr>
              <w:rPr>
                <w:rFonts w:ascii="Arial"/>
                <w:sz w:val="21"/>
              </w:rPr>
            </w:pPr>
          </w:p>
        </w:tc>
      </w:tr>
      <w:tr w14:paraId="6DC1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723D767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AFFBDF0">
            <w:pPr>
              <w:spacing w:before="85" w:line="214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2、按合同规定配齐人员及相关的资格证书，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出勤满员。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9DD2EA3">
            <w:pPr>
              <w:spacing w:before="126" w:line="183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4C6B468B">
            <w:pPr>
              <w:rPr>
                <w:rFonts w:ascii="Arial"/>
                <w:sz w:val="21"/>
              </w:rPr>
            </w:pPr>
          </w:p>
        </w:tc>
      </w:tr>
      <w:tr w14:paraId="6F65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1F0A5B3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DAB5CF1">
            <w:pPr>
              <w:spacing w:before="88" w:line="245" w:lineRule="auto"/>
              <w:ind w:left="114" w:right="11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遵守规章制度， 做好员工的培训记录， 保证良好的服务质量和服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态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度。按工作计划认真落实，完成 100%。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CCEF97D">
            <w:pPr>
              <w:spacing w:before="307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4D22F8BC">
            <w:pPr>
              <w:rPr>
                <w:rFonts w:ascii="Arial"/>
                <w:sz w:val="21"/>
              </w:rPr>
            </w:pPr>
          </w:p>
        </w:tc>
      </w:tr>
      <w:tr w14:paraId="0ADE4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1" w:type="dxa"/>
            <w:vMerge w:val="continue"/>
            <w:noWrap w:val="0"/>
            <w:vAlign w:val="top"/>
          </w:tcPr>
          <w:p w14:paraId="40E740D4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299E7C2">
            <w:pPr>
              <w:spacing w:before="87" w:line="219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4、每周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情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况汇总， 监控记录、门岗交接班表、车辆进出登记表、邮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7D3D075F">
            <w:pPr>
              <w:spacing w:before="127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69B7932">
            <w:pPr>
              <w:rPr>
                <w:rFonts w:ascii="Arial"/>
                <w:sz w:val="21"/>
              </w:rPr>
            </w:pPr>
          </w:p>
        </w:tc>
      </w:tr>
      <w:tr w14:paraId="643D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01" w:type="dxa"/>
            <w:vMerge w:val="restart"/>
            <w:noWrap w:val="0"/>
            <w:vAlign w:val="top"/>
          </w:tcPr>
          <w:p w14:paraId="1136A6D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9D10C09">
            <w:pPr>
              <w:spacing w:before="87" w:line="247" w:lineRule="auto"/>
              <w:ind w:left="114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件收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发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登记表、巡逻记录表、会客登记表，每月情况考勤汇总，领班工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作记录。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83A63E5"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noWrap w:val="0"/>
            <w:vAlign w:val="top"/>
          </w:tcPr>
          <w:p w14:paraId="7017697D">
            <w:pPr>
              <w:rPr>
                <w:rFonts w:ascii="Arial"/>
                <w:sz w:val="21"/>
              </w:rPr>
            </w:pPr>
          </w:p>
        </w:tc>
      </w:tr>
      <w:tr w14:paraId="6754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59B39EE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A80EA33">
            <w:pPr>
              <w:spacing w:before="81" w:line="217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5、巡视中发现问题及时通知，当事方纠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正，并有记录及时上报。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4CF2EEEB">
            <w:pPr>
              <w:spacing w:before="121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0AFE314">
            <w:pPr>
              <w:rPr>
                <w:rFonts w:ascii="Arial"/>
                <w:sz w:val="21"/>
              </w:rPr>
            </w:pPr>
          </w:p>
        </w:tc>
      </w:tr>
      <w:tr w14:paraId="31465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1A79C7C2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0B6D2AD">
            <w:pPr>
              <w:spacing w:before="84" w:line="217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6、积极配合车管所落实合同中的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各项规定，做好安全保卫工作。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1E669BB">
            <w:pPr>
              <w:spacing w:before="124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2BD1EBB">
            <w:pPr>
              <w:rPr>
                <w:rFonts w:ascii="Arial"/>
                <w:sz w:val="21"/>
              </w:rPr>
            </w:pPr>
          </w:p>
        </w:tc>
      </w:tr>
      <w:tr w14:paraId="08B39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5865C4E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6313329">
            <w:pPr>
              <w:spacing w:before="81" w:line="217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7、辖区内刑事治安事件、交通事故、火警事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故是否及时上报。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479D2B3">
            <w:pPr>
              <w:spacing w:before="122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831D1E4">
            <w:pPr>
              <w:rPr>
                <w:rFonts w:ascii="Arial"/>
                <w:sz w:val="21"/>
              </w:rPr>
            </w:pPr>
          </w:p>
        </w:tc>
      </w:tr>
      <w:tr w14:paraId="04DD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1C0A829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8E77D2E">
            <w:pPr>
              <w:spacing w:before="81" w:line="247" w:lineRule="auto"/>
              <w:ind w:left="114" w:right="110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8、礼貌、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耐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心倾听客人投诉，投诉有理，即于改正，有记录。无理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投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诉，耐心解释劝阻，有记录。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7BBDC75">
            <w:pPr>
              <w:spacing w:before="301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0B922526">
            <w:pPr>
              <w:rPr>
                <w:rFonts w:ascii="Arial"/>
                <w:sz w:val="21"/>
              </w:rPr>
            </w:pPr>
          </w:p>
        </w:tc>
      </w:tr>
      <w:tr w14:paraId="4E03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004975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9DDE243">
            <w:pPr>
              <w:spacing w:before="83" w:line="216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9、每天公共区域的巡视场所，区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域记录。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0A1C718">
            <w:pPr>
              <w:spacing w:before="123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71B58F1">
            <w:pPr>
              <w:rPr>
                <w:rFonts w:ascii="Arial"/>
                <w:sz w:val="21"/>
              </w:rPr>
            </w:pPr>
          </w:p>
        </w:tc>
      </w:tr>
      <w:tr w14:paraId="727F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3A0E0BFB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23D756A">
            <w:pPr>
              <w:spacing w:before="82" w:line="247" w:lineRule="auto"/>
              <w:ind w:left="113" w:right="108" w:firstLine="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10、安保人员培训计划、记录。正确使用设备、器材、安全操作、爱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护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公物。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CF4FDFC">
            <w:pPr>
              <w:spacing w:before="304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B643D6B">
            <w:pPr>
              <w:rPr>
                <w:rFonts w:ascii="Arial"/>
                <w:sz w:val="21"/>
              </w:rPr>
            </w:pPr>
          </w:p>
        </w:tc>
      </w:tr>
      <w:tr w14:paraId="6EC2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restart"/>
            <w:noWrap w:val="0"/>
            <w:vAlign w:val="top"/>
          </w:tcPr>
          <w:p w14:paraId="4B53AEF4">
            <w:pPr>
              <w:spacing w:line="265" w:lineRule="auto"/>
              <w:rPr>
                <w:rFonts w:ascii="Arial"/>
                <w:sz w:val="21"/>
              </w:rPr>
            </w:pPr>
          </w:p>
          <w:p w14:paraId="058A2D34">
            <w:pPr>
              <w:spacing w:line="265" w:lineRule="auto"/>
              <w:rPr>
                <w:rFonts w:ascii="Arial"/>
                <w:sz w:val="21"/>
              </w:rPr>
            </w:pPr>
          </w:p>
          <w:p w14:paraId="1ABCF578">
            <w:pPr>
              <w:spacing w:line="265" w:lineRule="auto"/>
              <w:rPr>
                <w:rFonts w:ascii="Arial"/>
                <w:sz w:val="21"/>
              </w:rPr>
            </w:pPr>
          </w:p>
          <w:p w14:paraId="0EC5DE7A">
            <w:pPr>
              <w:spacing w:line="265" w:lineRule="auto"/>
              <w:rPr>
                <w:rFonts w:ascii="Arial"/>
                <w:sz w:val="21"/>
              </w:rPr>
            </w:pPr>
          </w:p>
          <w:p w14:paraId="53554DC3">
            <w:pPr>
              <w:spacing w:line="265" w:lineRule="auto"/>
              <w:rPr>
                <w:rFonts w:ascii="Arial"/>
                <w:sz w:val="21"/>
              </w:rPr>
            </w:pPr>
          </w:p>
          <w:p w14:paraId="39B00E47">
            <w:pPr>
              <w:spacing w:line="266" w:lineRule="auto"/>
              <w:rPr>
                <w:rFonts w:ascii="Arial"/>
                <w:sz w:val="21"/>
              </w:rPr>
            </w:pPr>
          </w:p>
          <w:p w14:paraId="6E3012F2">
            <w:pPr>
              <w:spacing w:line="266" w:lineRule="auto"/>
              <w:rPr>
                <w:rFonts w:ascii="Arial"/>
                <w:sz w:val="21"/>
              </w:rPr>
            </w:pPr>
          </w:p>
          <w:p w14:paraId="22C3547B">
            <w:pPr>
              <w:spacing w:line="266" w:lineRule="auto"/>
              <w:rPr>
                <w:rFonts w:ascii="Arial"/>
                <w:sz w:val="21"/>
              </w:rPr>
            </w:pPr>
          </w:p>
          <w:p w14:paraId="0997993E">
            <w:pPr>
              <w:spacing w:line="266" w:lineRule="auto"/>
              <w:rPr>
                <w:rFonts w:ascii="Arial"/>
                <w:sz w:val="21"/>
              </w:rPr>
            </w:pPr>
          </w:p>
          <w:p w14:paraId="501381C8">
            <w:pPr>
              <w:spacing w:before="78" w:line="269" w:lineRule="auto"/>
              <w:ind w:left="116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三</w:t>
            </w: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11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程</w:t>
            </w:r>
            <w:r>
              <w:rPr>
                <w:rFonts w:ascii="宋体" w:hAnsi="宋体" w:eastAsia="宋体" w:cs="宋体"/>
                <w:spacing w:val="-21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设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施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设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2421A025">
            <w:pPr>
              <w:spacing w:before="84" w:line="216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5E69012">
            <w:pPr>
              <w:spacing w:before="123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</w:t>
            </w:r>
          </w:p>
        </w:tc>
        <w:tc>
          <w:tcPr>
            <w:tcW w:w="808" w:type="dxa"/>
            <w:noWrap w:val="0"/>
            <w:vAlign w:val="top"/>
          </w:tcPr>
          <w:p w14:paraId="7FCA029F">
            <w:pPr>
              <w:rPr>
                <w:rFonts w:ascii="Arial"/>
                <w:sz w:val="21"/>
              </w:rPr>
            </w:pPr>
          </w:p>
        </w:tc>
      </w:tr>
      <w:tr w14:paraId="345D5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0975C42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461D2B1">
            <w:pPr>
              <w:spacing w:before="84" w:line="247" w:lineRule="auto"/>
              <w:ind w:left="115" w:right="102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1、按照设备运行操作规程,保证各类设备(包括:空调、配电、给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排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水、电梯)安全正常运行。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EB98021">
            <w:pPr>
              <w:spacing w:before="306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4116C379">
            <w:pPr>
              <w:rPr>
                <w:rFonts w:ascii="Arial"/>
                <w:sz w:val="21"/>
              </w:rPr>
            </w:pPr>
          </w:p>
        </w:tc>
      </w:tr>
      <w:tr w14:paraId="10B03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6D56969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E49920C">
            <w:pPr>
              <w:spacing w:before="84" w:line="246" w:lineRule="auto"/>
              <w:ind w:left="112" w:right="110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2、制定设备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安全运行岗位责任制，作好运行人员交接班记录和设备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运行记录，按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时巡视检查并记录。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284C8CE">
            <w:pPr>
              <w:spacing w:before="304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9BE98DA">
            <w:pPr>
              <w:rPr>
                <w:rFonts w:ascii="Arial"/>
                <w:sz w:val="21"/>
              </w:rPr>
            </w:pPr>
          </w:p>
        </w:tc>
      </w:tr>
      <w:tr w14:paraId="2ACD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28B74CB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70E8468">
            <w:pPr>
              <w:spacing w:before="84" w:line="246" w:lineRule="auto"/>
              <w:ind w:left="112" w:right="110" w:firstLine="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保证各个区域各类设备系统运行参数正常(包括：电梯系统、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照明系统，给排水系统)。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8E60DE4">
            <w:pPr>
              <w:spacing w:before="304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B95E9BB">
            <w:pPr>
              <w:rPr>
                <w:rFonts w:ascii="Arial"/>
                <w:sz w:val="21"/>
              </w:rPr>
            </w:pPr>
          </w:p>
        </w:tc>
      </w:tr>
      <w:tr w14:paraId="58817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4CFEBF1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B81C014">
            <w:pPr>
              <w:spacing w:before="84" w:line="216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、设备机房环境整洁， 无杂物灰尘， 无鼠、虫害发生， 无跑冒滴漏。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0E3949A">
            <w:pPr>
              <w:spacing w:before="125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26D0C5A4">
            <w:pPr>
              <w:rPr>
                <w:rFonts w:ascii="Arial"/>
                <w:sz w:val="21"/>
              </w:rPr>
            </w:pPr>
          </w:p>
        </w:tc>
      </w:tr>
      <w:tr w14:paraId="10EF2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1135E90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9E8BE2A">
            <w:pPr>
              <w:spacing w:before="84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5、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建立健全供水供电管理制度，作好用水用电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highlight w:val="none"/>
              </w:rPr>
              <w:t>统计记录。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28A02BD">
            <w:pPr>
              <w:spacing w:before="125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23BE845">
            <w:pPr>
              <w:rPr>
                <w:rFonts w:ascii="Arial"/>
                <w:sz w:val="21"/>
              </w:rPr>
            </w:pPr>
          </w:p>
        </w:tc>
      </w:tr>
      <w:tr w14:paraId="5FDF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5E0F3AA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EE4D6F2">
            <w:pPr>
              <w:spacing w:before="84" w:line="246" w:lineRule="auto"/>
              <w:ind w:left="115" w:right="110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6、制定临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用电用水管理措施和停电停水应急处理方案，并严格执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45B0B30B">
            <w:pPr>
              <w:spacing w:before="304" w:line="18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43E41A8">
            <w:pPr>
              <w:rPr>
                <w:rFonts w:ascii="Arial"/>
                <w:sz w:val="21"/>
              </w:rPr>
            </w:pPr>
          </w:p>
        </w:tc>
      </w:tr>
      <w:tr w14:paraId="13E7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6DBCFF6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EC11F84">
            <w:pPr>
              <w:spacing w:before="87" w:line="215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7、值班情况：人员齐整，到岗到位，很好履行值班职</w:t>
            </w:r>
            <w:r>
              <w:rPr>
                <w:rFonts w:ascii="宋体" w:hAnsi="宋体" w:eastAsia="宋体" w:cs="宋体"/>
                <w:sz w:val="24"/>
                <w:szCs w:val="24"/>
              </w:rPr>
              <w:t>责。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C949E46">
            <w:pPr>
              <w:spacing w:before="127" w:line="182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7619892C">
            <w:pPr>
              <w:rPr>
                <w:rFonts w:ascii="Arial"/>
                <w:sz w:val="21"/>
              </w:rPr>
            </w:pPr>
          </w:p>
        </w:tc>
      </w:tr>
      <w:tr w14:paraId="361E2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1" w:type="dxa"/>
            <w:vMerge w:val="continue"/>
            <w:noWrap w:val="0"/>
            <w:vAlign w:val="top"/>
          </w:tcPr>
          <w:p w14:paraId="0E9EDAB9">
            <w:pPr>
              <w:rPr>
                <w:rFonts w:ascii="Arial"/>
                <w:sz w:val="21"/>
              </w:rPr>
            </w:pPr>
          </w:p>
        </w:tc>
        <w:tc>
          <w:tcPr>
            <w:tcW w:w="7325" w:type="dxa"/>
            <w:gridSpan w:val="2"/>
            <w:noWrap w:val="0"/>
            <w:vAlign w:val="top"/>
          </w:tcPr>
          <w:p w14:paraId="75577F44">
            <w:pPr>
              <w:spacing w:before="85" w:line="215" w:lineRule="auto"/>
              <w:ind w:left="113"/>
              <w:rPr>
                <w:rFonts w:ascii="Arial"/>
                <w:sz w:val="21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8、监控安保系统日常巡查情况：各类设备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运行正常。</w:t>
            </w:r>
          </w:p>
        </w:tc>
        <w:tc>
          <w:tcPr>
            <w:tcW w:w="751" w:type="dxa"/>
            <w:noWrap w:val="0"/>
            <w:vAlign w:val="top"/>
          </w:tcPr>
          <w:p w14:paraId="461C0CB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629FFD2D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67A1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42C5475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BDEF4B6">
            <w:pPr>
              <w:spacing w:before="85" w:line="246" w:lineRule="auto"/>
              <w:ind w:left="116" w:right="105" w:firstLine="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、排除故障情况： 能够提出合理的方案， 对现有系统提出建设性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见，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故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障都能够自主解决。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9D0A6B9">
            <w:pPr>
              <w:spacing w:before="304" w:line="185" w:lineRule="auto"/>
              <w:ind w:left="343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6275D463">
            <w:pPr>
              <w:rPr>
                <w:rFonts w:ascii="Arial"/>
                <w:sz w:val="21"/>
              </w:rPr>
            </w:pPr>
          </w:p>
        </w:tc>
      </w:tr>
      <w:tr w14:paraId="4F121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02BD0E8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C9113AB">
            <w:pPr>
              <w:spacing w:before="84" w:line="246" w:lineRule="auto"/>
              <w:ind w:left="115" w:right="41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、规章制度遵守、事件响应、工作态度等： 遵守规章制度，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工作态度主动热情，能够积极发挥自己的能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动性，积极服务。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713A1181">
            <w:pPr>
              <w:spacing w:before="305" w:line="182" w:lineRule="auto"/>
              <w:ind w:left="207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1</w:t>
            </w:r>
          </w:p>
        </w:tc>
        <w:tc>
          <w:tcPr>
            <w:tcW w:w="808" w:type="dxa"/>
            <w:noWrap w:val="0"/>
            <w:vAlign w:val="top"/>
          </w:tcPr>
          <w:p w14:paraId="1E5B0685">
            <w:pPr>
              <w:rPr>
                <w:rFonts w:ascii="Arial"/>
                <w:sz w:val="21"/>
              </w:rPr>
            </w:pPr>
          </w:p>
        </w:tc>
      </w:tr>
      <w:tr w14:paraId="3F243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7" w:hRule="atLeast"/>
        </w:trPr>
        <w:tc>
          <w:tcPr>
            <w:tcW w:w="701" w:type="dxa"/>
            <w:vMerge w:val="restart"/>
            <w:noWrap w:val="0"/>
            <w:vAlign w:val="top"/>
          </w:tcPr>
          <w:p w14:paraId="0EFC90A9">
            <w:pPr>
              <w:spacing w:line="308" w:lineRule="auto"/>
              <w:rPr>
                <w:rFonts w:ascii="Arial"/>
                <w:sz w:val="21"/>
              </w:rPr>
            </w:pPr>
          </w:p>
          <w:p w14:paraId="11B94686">
            <w:pPr>
              <w:spacing w:line="308" w:lineRule="auto"/>
              <w:rPr>
                <w:rFonts w:ascii="Arial"/>
                <w:sz w:val="21"/>
              </w:rPr>
            </w:pPr>
          </w:p>
          <w:p w14:paraId="3FC913E8">
            <w:pPr>
              <w:spacing w:line="309" w:lineRule="auto"/>
              <w:rPr>
                <w:rFonts w:ascii="Arial"/>
                <w:sz w:val="21"/>
              </w:rPr>
            </w:pPr>
          </w:p>
          <w:p w14:paraId="673864FD">
            <w:pPr>
              <w:spacing w:before="78" w:line="285" w:lineRule="auto"/>
              <w:ind w:left="117" w:right="107" w:firstLine="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4"/>
                <w:sz w:val="24"/>
                <w:szCs w:val="24"/>
              </w:rPr>
              <w:t>四</w:t>
            </w:r>
            <w:r>
              <w:rPr>
                <w:rFonts w:ascii="宋体" w:hAnsi="宋体" w:eastAsia="宋体" w:cs="宋体"/>
                <w:spacing w:val="-33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保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0D11753B">
            <w:pPr>
              <w:spacing w:before="87" w:line="215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B0C1062">
            <w:pPr>
              <w:spacing w:before="127" w:line="184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4</w:t>
            </w:r>
          </w:p>
        </w:tc>
        <w:tc>
          <w:tcPr>
            <w:tcW w:w="808" w:type="dxa"/>
            <w:noWrap w:val="0"/>
            <w:vAlign w:val="top"/>
          </w:tcPr>
          <w:p w14:paraId="6610C2FB">
            <w:pPr>
              <w:rPr>
                <w:rFonts w:ascii="Arial"/>
                <w:sz w:val="21"/>
              </w:rPr>
            </w:pPr>
          </w:p>
        </w:tc>
      </w:tr>
      <w:tr w14:paraId="7A6A2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40EA94A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301A5F14">
            <w:pPr>
              <w:spacing w:before="84" w:line="246" w:lineRule="auto"/>
              <w:ind w:left="114" w:right="145" w:firstLine="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各办公楼公共区域：每天清理两次，不间断走动保洁，无垃圾、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、水渍、灰尘。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CF4FCC5">
            <w:pPr>
              <w:spacing w:before="306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AA30778">
            <w:pPr>
              <w:rPr>
                <w:rFonts w:ascii="Arial"/>
                <w:sz w:val="21"/>
              </w:rPr>
            </w:pPr>
          </w:p>
        </w:tc>
      </w:tr>
      <w:tr w14:paraId="7127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01" w:type="dxa"/>
            <w:vMerge w:val="continue"/>
            <w:noWrap w:val="0"/>
            <w:vAlign w:val="top"/>
          </w:tcPr>
          <w:p w14:paraId="655A882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CDD0C4B">
            <w:pPr>
              <w:spacing w:before="86" w:line="245" w:lineRule="auto"/>
              <w:ind w:left="114" w:right="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spacing w:val="-11"/>
                <w:sz w:val="24"/>
                <w:szCs w:val="24"/>
                <w:highlight w:val="none"/>
                <w:lang w:eastAsia="zh-CN"/>
              </w:rPr>
              <w:t>宿舍层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  <w:highlight w:val="none"/>
              </w:rPr>
              <w:t xml:space="preserve">公共区域： 每天清理两次,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不间断走动保洁， 无明显垃圾、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、水渍、灰尘。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715654F6">
            <w:pPr>
              <w:spacing w:before="306" w:line="184" w:lineRule="auto"/>
              <w:ind w:left="38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061D00BF">
            <w:pPr>
              <w:rPr>
                <w:rFonts w:ascii="Arial"/>
                <w:sz w:val="21"/>
              </w:rPr>
            </w:pPr>
          </w:p>
        </w:tc>
      </w:tr>
      <w:tr w14:paraId="044DB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01" w:type="dxa"/>
            <w:vMerge w:val="continue"/>
            <w:noWrap w:val="0"/>
            <w:vAlign w:val="top"/>
          </w:tcPr>
          <w:p w14:paraId="76341885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96551C3">
            <w:pPr>
              <w:spacing w:before="88" w:line="245" w:lineRule="auto"/>
              <w:ind w:left="116" w:right="1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3、</w:t>
            </w:r>
            <w:r>
              <w:rPr>
                <w:rFonts w:hint="eastAsia" w:ascii="宋体" w:hAnsi="宋体" w:cs="宋体"/>
                <w:spacing w:val="1"/>
                <w:sz w:val="24"/>
                <w:szCs w:val="24"/>
                <w:lang w:eastAsia="zh-CN"/>
              </w:rPr>
              <w:t>办公层公共区域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：正在使用的，每半天打扫一次，未使用的每周打扫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一次。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打扫后无明显垃圾污渍、水渍、灰尘。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40B4E4DB">
            <w:pPr>
              <w:spacing w:before="307" w:line="184" w:lineRule="auto"/>
              <w:ind w:left="38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36BE536E">
            <w:pPr>
              <w:rPr>
                <w:rFonts w:ascii="Arial"/>
                <w:sz w:val="21"/>
              </w:rPr>
            </w:pPr>
          </w:p>
        </w:tc>
      </w:tr>
      <w:tr w14:paraId="7A4E4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01" w:type="dxa"/>
            <w:vMerge w:val="continue"/>
            <w:noWrap w:val="0"/>
            <w:vAlign w:val="top"/>
          </w:tcPr>
          <w:p w14:paraId="2EEEFA48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vMerge w:val="restart"/>
            <w:noWrap w:val="0"/>
            <w:vAlign w:val="top"/>
          </w:tcPr>
          <w:p w14:paraId="6170ED14">
            <w:pPr>
              <w:spacing w:before="86" w:line="217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4、室外其它区域：无明显垃圾污渍、水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渍、灰尘。</w:t>
            </w:r>
          </w:p>
        </w:tc>
        <w:tc>
          <w:tcPr>
            <w:tcW w:w="756" w:type="dxa"/>
            <w:gridSpan w:val="2"/>
            <w:vMerge w:val="restart"/>
            <w:noWrap w:val="0"/>
            <w:vAlign w:val="top"/>
          </w:tcPr>
          <w:p w14:paraId="38917C85">
            <w:pPr>
              <w:spacing w:before="127" w:line="184" w:lineRule="auto"/>
              <w:ind w:left="38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7D220256">
            <w:pPr>
              <w:rPr>
                <w:rFonts w:ascii="Arial"/>
                <w:sz w:val="21"/>
              </w:rPr>
            </w:pPr>
          </w:p>
        </w:tc>
      </w:tr>
      <w:tr w14:paraId="2683C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01" w:type="dxa"/>
            <w:vMerge w:val="restart"/>
            <w:noWrap w:val="0"/>
            <w:vAlign w:val="top"/>
          </w:tcPr>
          <w:p w14:paraId="37766794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vMerge w:val="continue"/>
            <w:noWrap w:val="0"/>
            <w:vAlign w:val="top"/>
          </w:tcPr>
          <w:p w14:paraId="580F2C3A">
            <w:pPr>
              <w:spacing w:before="86" w:line="218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 w:val="continue"/>
            <w:noWrap w:val="0"/>
            <w:vAlign w:val="top"/>
          </w:tcPr>
          <w:p w14:paraId="16EA2730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top"/>
          </w:tcPr>
          <w:p w14:paraId="209D9861">
            <w:pPr>
              <w:rPr>
                <w:rFonts w:ascii="Arial"/>
                <w:sz w:val="21"/>
              </w:rPr>
            </w:pPr>
          </w:p>
        </w:tc>
      </w:tr>
      <w:tr w14:paraId="772A4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1" w:type="dxa"/>
            <w:vMerge w:val="continue"/>
            <w:noWrap w:val="0"/>
            <w:vAlign w:val="top"/>
          </w:tcPr>
          <w:p w14:paraId="25711481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DA71F46">
            <w:pPr>
              <w:spacing w:before="81" w:line="217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、垃圾清运：室内外垃圾集中与清运及时、规范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9DAFFB6">
            <w:pPr>
              <w:spacing w:before="121" w:line="18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4A2CAA9A">
            <w:pPr>
              <w:rPr>
                <w:rFonts w:ascii="Arial"/>
                <w:sz w:val="21"/>
              </w:rPr>
            </w:pPr>
          </w:p>
        </w:tc>
      </w:tr>
      <w:tr w14:paraId="5ACB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2B167016">
            <w:pPr>
              <w:spacing w:line="276" w:lineRule="auto"/>
              <w:rPr>
                <w:rFonts w:ascii="Arial"/>
                <w:sz w:val="21"/>
              </w:rPr>
            </w:pPr>
          </w:p>
          <w:p w14:paraId="4FD5DB9F">
            <w:pPr>
              <w:spacing w:line="276" w:lineRule="auto"/>
              <w:rPr>
                <w:rFonts w:ascii="Arial"/>
                <w:sz w:val="21"/>
              </w:rPr>
            </w:pPr>
          </w:p>
          <w:p w14:paraId="6148F21C">
            <w:pPr>
              <w:spacing w:line="276" w:lineRule="auto"/>
              <w:rPr>
                <w:rFonts w:ascii="Arial"/>
                <w:sz w:val="21"/>
              </w:rPr>
            </w:pPr>
          </w:p>
          <w:p w14:paraId="6B94F94F">
            <w:pPr>
              <w:spacing w:line="276" w:lineRule="auto"/>
              <w:rPr>
                <w:rFonts w:ascii="Arial"/>
                <w:sz w:val="21"/>
              </w:rPr>
            </w:pPr>
          </w:p>
          <w:p w14:paraId="73F6144D">
            <w:pPr>
              <w:spacing w:before="78" w:line="286" w:lineRule="auto"/>
              <w:ind w:left="117" w:right="107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>五</w:t>
            </w: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维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修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服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</w:t>
            </w:r>
          </w:p>
        </w:tc>
        <w:tc>
          <w:tcPr>
            <w:tcW w:w="7320" w:type="dxa"/>
            <w:noWrap w:val="0"/>
            <w:vAlign w:val="top"/>
          </w:tcPr>
          <w:p w14:paraId="59C788BF">
            <w:pPr>
              <w:spacing w:before="81" w:line="217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140DEBF">
            <w:pPr>
              <w:spacing w:before="121" w:line="185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6865C983">
            <w:pPr>
              <w:rPr>
                <w:rFonts w:ascii="Arial"/>
                <w:sz w:val="21"/>
              </w:rPr>
            </w:pPr>
          </w:p>
        </w:tc>
      </w:tr>
      <w:tr w14:paraId="4F9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01" w:type="dxa"/>
            <w:vMerge w:val="continue"/>
            <w:noWrap w:val="0"/>
            <w:vAlign w:val="top"/>
          </w:tcPr>
          <w:p w14:paraId="1D98E6F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FA00BF5">
            <w:pPr>
              <w:spacing w:before="83" w:line="216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1、全年实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现安全生产无重大人为设备事故和人身事故。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EF30BAF">
            <w:pPr>
              <w:spacing w:before="123" w:line="18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227173A1">
            <w:pPr>
              <w:rPr>
                <w:rFonts w:ascii="Arial"/>
                <w:sz w:val="21"/>
              </w:rPr>
            </w:pPr>
          </w:p>
        </w:tc>
      </w:tr>
      <w:tr w14:paraId="26D3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701" w:type="dxa"/>
            <w:vMerge w:val="continue"/>
            <w:noWrap w:val="0"/>
            <w:vAlign w:val="top"/>
          </w:tcPr>
          <w:p w14:paraId="2B06FC1D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60D4A9A">
            <w:pPr>
              <w:spacing w:before="84" w:line="216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、对设备系统故障的维修响应时间不大于 20 分钟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6FBF1E95">
            <w:pPr>
              <w:spacing w:line="403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</w:t>
            </w:r>
          </w:p>
          <w:p w14:paraId="01495C07">
            <w:pPr>
              <w:spacing w:before="78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top"/>
          </w:tcPr>
          <w:p w14:paraId="04D57E0C">
            <w:pPr>
              <w:rPr>
                <w:rFonts w:ascii="Arial"/>
                <w:sz w:val="21"/>
              </w:rPr>
            </w:pPr>
          </w:p>
        </w:tc>
      </w:tr>
      <w:tr w14:paraId="56029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6E192F3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38A2374">
            <w:pPr>
              <w:spacing w:before="84" w:line="215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、必须建立设备定期维修台账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和设备系统日常维修保养记录。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CEA1646">
            <w:pPr>
              <w:spacing w:before="124" w:line="184" w:lineRule="auto"/>
              <w:ind w:left="388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1B9A7C11">
            <w:pPr>
              <w:rPr>
                <w:rFonts w:ascii="Arial"/>
                <w:sz w:val="21"/>
              </w:rPr>
            </w:pPr>
          </w:p>
        </w:tc>
      </w:tr>
      <w:tr w14:paraId="7A185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1931B08F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40FA219">
            <w:pPr>
              <w:spacing w:before="87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、故障维修返修率&lt;3%。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71772244">
            <w:pPr>
              <w:spacing w:before="126" w:line="183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08" w:type="dxa"/>
            <w:noWrap w:val="0"/>
            <w:vAlign w:val="top"/>
          </w:tcPr>
          <w:p w14:paraId="159DD700">
            <w:pPr>
              <w:rPr>
                <w:rFonts w:ascii="Arial"/>
                <w:sz w:val="21"/>
              </w:rPr>
            </w:pPr>
          </w:p>
        </w:tc>
      </w:tr>
      <w:tr w14:paraId="0D3A9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0F5E5411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FC81EDC">
            <w:pPr>
              <w:spacing w:before="84" w:line="216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、按时保质保量完成下达的各项日常维修工作任</w:t>
            </w:r>
            <w:r>
              <w:rPr>
                <w:rFonts w:ascii="宋体" w:hAnsi="宋体" w:eastAsia="宋体" w:cs="宋体"/>
                <w:sz w:val="24"/>
                <w:szCs w:val="24"/>
              </w:rPr>
              <w:t>务。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4FBE4867">
            <w:pPr>
              <w:spacing w:before="125" w:line="184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808" w:type="dxa"/>
            <w:noWrap w:val="0"/>
            <w:vAlign w:val="top"/>
          </w:tcPr>
          <w:p w14:paraId="6A42D1EB">
            <w:pPr>
              <w:rPr>
                <w:rFonts w:ascii="Arial"/>
                <w:sz w:val="21"/>
              </w:rPr>
            </w:pPr>
          </w:p>
        </w:tc>
      </w:tr>
      <w:tr w14:paraId="4E799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restart"/>
            <w:noWrap w:val="0"/>
            <w:vAlign w:val="top"/>
          </w:tcPr>
          <w:p w14:paraId="4B34C1C5">
            <w:pPr>
              <w:spacing w:line="279" w:lineRule="auto"/>
              <w:rPr>
                <w:rFonts w:ascii="Arial"/>
                <w:sz w:val="21"/>
              </w:rPr>
            </w:pPr>
          </w:p>
          <w:p w14:paraId="748F7199">
            <w:pPr>
              <w:spacing w:line="279" w:lineRule="auto"/>
              <w:rPr>
                <w:rFonts w:ascii="Arial"/>
                <w:sz w:val="21"/>
              </w:rPr>
            </w:pPr>
          </w:p>
          <w:p w14:paraId="23D755D7">
            <w:pPr>
              <w:spacing w:line="280" w:lineRule="auto"/>
              <w:rPr>
                <w:rFonts w:ascii="Arial"/>
                <w:sz w:val="21"/>
              </w:rPr>
            </w:pPr>
          </w:p>
          <w:p w14:paraId="6990B822">
            <w:pPr>
              <w:spacing w:line="280" w:lineRule="auto"/>
              <w:rPr>
                <w:rFonts w:ascii="Arial"/>
                <w:sz w:val="21"/>
              </w:rPr>
            </w:pPr>
          </w:p>
          <w:p w14:paraId="016DABE1">
            <w:pPr>
              <w:spacing w:before="78" w:line="286" w:lineRule="auto"/>
              <w:ind w:left="119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>六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绿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化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1E1071BB">
            <w:pPr>
              <w:spacing w:before="84" w:line="215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3549B6D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5</w:t>
            </w:r>
          </w:p>
        </w:tc>
        <w:tc>
          <w:tcPr>
            <w:tcW w:w="808" w:type="dxa"/>
            <w:noWrap w:val="0"/>
            <w:vAlign w:val="top"/>
          </w:tcPr>
          <w:p w14:paraId="6979EB2A">
            <w:pPr>
              <w:rPr>
                <w:rFonts w:ascii="Arial"/>
                <w:sz w:val="21"/>
              </w:rPr>
            </w:pPr>
          </w:p>
        </w:tc>
      </w:tr>
      <w:tr w14:paraId="47F21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3BE61B9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6BA0461">
            <w:pPr>
              <w:spacing w:before="84" w:line="215" w:lineRule="auto"/>
              <w:ind w:left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、修剪及时,植株长势茂盛， 树冠丰满、培养定干分叉,无枯枝烂头。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BD2E5F4">
            <w:pPr>
              <w:spacing w:before="124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257A838">
            <w:pPr>
              <w:rPr>
                <w:rFonts w:ascii="Arial"/>
                <w:sz w:val="21"/>
              </w:rPr>
            </w:pPr>
          </w:p>
        </w:tc>
      </w:tr>
      <w:tr w14:paraId="0653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211E1387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4DA2819">
            <w:pPr>
              <w:spacing w:before="85" w:line="214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2、浇水：保持植物应有的水份,浇水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时地面无明显积水。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0035D67">
            <w:pPr>
              <w:spacing w:before="126" w:line="183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34B45FA8">
            <w:pPr>
              <w:rPr>
                <w:rFonts w:ascii="Arial"/>
                <w:sz w:val="21"/>
              </w:rPr>
            </w:pPr>
          </w:p>
        </w:tc>
      </w:tr>
      <w:tr w14:paraId="62E0A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2A623AF1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A772C4E">
            <w:pPr>
              <w:spacing w:before="85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3、施肥：施肥及时,植物生长旺盛,花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卉及时开花。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3F397CF2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1EFECC2">
            <w:pPr>
              <w:rPr>
                <w:rFonts w:ascii="Arial"/>
                <w:sz w:val="21"/>
              </w:rPr>
            </w:pPr>
          </w:p>
        </w:tc>
      </w:tr>
      <w:tr w14:paraId="06CCE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01" w:type="dxa"/>
            <w:vMerge w:val="continue"/>
            <w:noWrap w:val="0"/>
            <w:vAlign w:val="top"/>
          </w:tcPr>
          <w:p w14:paraId="5AB4B382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70F72509">
            <w:pPr>
              <w:spacing w:before="87" w:line="215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4、病虫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害防治：植物长势健壮,保持应有的观赏状态,无病虫害。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17643C2">
            <w:pPr>
              <w:spacing w:before="127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FDA6455">
            <w:pPr>
              <w:rPr>
                <w:rFonts w:ascii="Arial"/>
                <w:sz w:val="21"/>
              </w:rPr>
            </w:pPr>
          </w:p>
        </w:tc>
      </w:tr>
      <w:tr w14:paraId="7E93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3815D07C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061842EF">
            <w:pPr>
              <w:spacing w:before="85" w:line="215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5、养护地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块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整洁,不污染路面。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9384CE2">
            <w:pPr>
              <w:spacing w:before="125" w:line="184" w:lineRule="auto"/>
              <w:ind w:left="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BC29987">
            <w:pPr>
              <w:rPr>
                <w:rFonts w:ascii="Arial"/>
                <w:sz w:val="21"/>
              </w:rPr>
            </w:pPr>
          </w:p>
        </w:tc>
      </w:tr>
      <w:tr w14:paraId="3B4EF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6C9CF05E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036259D">
            <w:pPr>
              <w:spacing w:before="85" w:line="215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6、杂草及时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清除，无明显杂草。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AF6ED2B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72A31FB5">
            <w:pPr>
              <w:rPr>
                <w:rFonts w:ascii="Arial"/>
                <w:sz w:val="21"/>
              </w:rPr>
            </w:pPr>
          </w:p>
        </w:tc>
      </w:tr>
      <w:tr w14:paraId="1DC9C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5202227B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2DD0F0A3">
            <w:pPr>
              <w:spacing w:before="85" w:line="214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、制订相应的节能降耗计划并实施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。合理浇水、消杀与施肥。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1AABFFDA">
            <w:pPr>
              <w:spacing w:before="124" w:line="183" w:lineRule="auto"/>
              <w:ind w:left="2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.5</w:t>
            </w:r>
          </w:p>
        </w:tc>
        <w:tc>
          <w:tcPr>
            <w:tcW w:w="808" w:type="dxa"/>
            <w:noWrap w:val="0"/>
            <w:vAlign w:val="top"/>
          </w:tcPr>
          <w:p w14:paraId="2D509929">
            <w:pPr>
              <w:rPr>
                <w:rFonts w:ascii="Arial"/>
                <w:sz w:val="21"/>
              </w:rPr>
            </w:pPr>
          </w:p>
        </w:tc>
      </w:tr>
      <w:tr w14:paraId="14EC2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7C018F76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9479B7D">
            <w:pPr>
              <w:spacing w:before="85" w:line="214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:highlight w:val="none"/>
              </w:rPr>
              <w:t>、成活率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:highlight w:val="none"/>
              </w:rPr>
              <w:t>98% (乔木、灌木、草地、盆裁等)。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A08C172">
            <w:pPr>
              <w:spacing w:before="126" w:line="183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06AC828C">
            <w:pPr>
              <w:rPr>
                <w:rFonts w:ascii="Arial"/>
                <w:sz w:val="21"/>
              </w:rPr>
            </w:pPr>
          </w:p>
        </w:tc>
      </w:tr>
      <w:tr w14:paraId="750F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restart"/>
            <w:noWrap w:val="0"/>
            <w:vAlign w:val="top"/>
          </w:tcPr>
          <w:p w14:paraId="7E3C6457">
            <w:pPr>
              <w:spacing w:line="251" w:lineRule="auto"/>
              <w:rPr>
                <w:rFonts w:ascii="Arial"/>
                <w:sz w:val="21"/>
              </w:rPr>
            </w:pPr>
          </w:p>
          <w:p w14:paraId="3EAB0729">
            <w:pPr>
              <w:spacing w:line="251" w:lineRule="auto"/>
              <w:rPr>
                <w:rFonts w:ascii="Arial"/>
                <w:sz w:val="21"/>
              </w:rPr>
            </w:pPr>
          </w:p>
          <w:p w14:paraId="172C8313">
            <w:pPr>
              <w:spacing w:line="252" w:lineRule="auto"/>
              <w:rPr>
                <w:rFonts w:ascii="Arial"/>
                <w:sz w:val="21"/>
              </w:rPr>
            </w:pPr>
          </w:p>
          <w:p w14:paraId="2E389B5A">
            <w:pPr>
              <w:spacing w:before="78" w:line="285" w:lineRule="auto"/>
              <w:ind w:left="119" w:right="107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七</w:t>
            </w:r>
            <w:r>
              <w:rPr>
                <w:rFonts w:ascii="宋体" w:hAnsi="宋体" w:eastAsia="宋体" w:cs="宋体"/>
                <w:spacing w:val="-21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大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楼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理</w:t>
            </w:r>
          </w:p>
        </w:tc>
        <w:tc>
          <w:tcPr>
            <w:tcW w:w="7320" w:type="dxa"/>
            <w:noWrap w:val="0"/>
            <w:vAlign w:val="top"/>
          </w:tcPr>
          <w:p w14:paraId="0D969D93">
            <w:pPr>
              <w:spacing w:before="86" w:line="214" w:lineRule="auto"/>
              <w:ind w:left="34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9C26EC8">
            <w:pPr>
              <w:spacing w:before="126" w:line="183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08" w:type="dxa"/>
            <w:noWrap w:val="0"/>
            <w:vAlign w:val="top"/>
          </w:tcPr>
          <w:p w14:paraId="48C9EEDC">
            <w:pPr>
              <w:rPr>
                <w:rFonts w:ascii="Arial"/>
                <w:sz w:val="21"/>
              </w:rPr>
            </w:pPr>
          </w:p>
        </w:tc>
      </w:tr>
      <w:tr w14:paraId="18811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01" w:type="dxa"/>
            <w:vMerge w:val="continue"/>
            <w:noWrap w:val="0"/>
            <w:vAlign w:val="top"/>
          </w:tcPr>
          <w:p w14:paraId="5314BE50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1C78A9B1">
            <w:pPr>
              <w:spacing w:before="87" w:line="246" w:lineRule="auto"/>
              <w:ind w:left="115" w:right="41" w:firstLine="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、规章制度遵守、事件响应、工作态度等： 遵守规章制度，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工作态度主动热情，能够积极发挥自己的能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动性，积极服务。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F0CF11F">
            <w:pPr>
              <w:spacing w:before="307" w:line="185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408912F2">
            <w:pPr>
              <w:rPr>
                <w:rFonts w:ascii="Arial"/>
                <w:sz w:val="21"/>
              </w:rPr>
            </w:pPr>
          </w:p>
        </w:tc>
      </w:tr>
      <w:tr w14:paraId="7D3A8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01" w:type="dxa"/>
            <w:vMerge w:val="continue"/>
            <w:noWrap w:val="0"/>
            <w:vAlign w:val="top"/>
          </w:tcPr>
          <w:p w14:paraId="49349113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E25482E">
            <w:pPr>
              <w:spacing w:before="85" w:line="215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2、值班情况：人员齐整，到岗到位，很好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履行值班职责。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70A052B0">
            <w:pPr>
              <w:spacing w:before="125" w:line="184" w:lineRule="auto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8" w:type="dxa"/>
            <w:noWrap w:val="0"/>
            <w:vAlign w:val="top"/>
          </w:tcPr>
          <w:p w14:paraId="5E58836A">
            <w:pPr>
              <w:rPr>
                <w:rFonts w:ascii="Arial"/>
                <w:sz w:val="21"/>
              </w:rPr>
            </w:pPr>
          </w:p>
        </w:tc>
      </w:tr>
      <w:tr w14:paraId="11BF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01" w:type="dxa"/>
            <w:vMerge w:val="continue"/>
            <w:noWrap w:val="0"/>
            <w:vAlign w:val="top"/>
          </w:tcPr>
          <w:p w14:paraId="4EDF412A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47D0791F">
            <w:pPr>
              <w:spacing w:before="93" w:line="248" w:lineRule="auto"/>
              <w:ind w:left="114" w:right="46" w:firstLine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3、文明服务与</w:t>
            </w:r>
            <w:r>
              <w:rPr>
                <w:rFonts w:ascii="宋体" w:hAnsi="宋体" w:eastAsia="宋体" w:cs="宋体"/>
                <w:sz w:val="24"/>
                <w:szCs w:val="24"/>
              </w:rPr>
              <w:t>设施物品保护：办公工作，工作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人员讲文明，使用礼貌用语，建筑物、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室内外设施与物品保护完好。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0D606FEE">
            <w:pPr>
              <w:spacing w:before="313" w:line="184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1145D6EA">
            <w:pPr>
              <w:rPr>
                <w:rFonts w:ascii="Arial"/>
                <w:sz w:val="21"/>
              </w:rPr>
            </w:pPr>
          </w:p>
        </w:tc>
      </w:tr>
      <w:tr w14:paraId="5B7CB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01" w:type="dxa"/>
            <w:vMerge w:val="continue"/>
            <w:noWrap w:val="0"/>
            <w:vAlign w:val="top"/>
          </w:tcPr>
          <w:p w14:paraId="1D6F5989">
            <w:pPr>
              <w:rPr>
                <w:rFonts w:ascii="Arial"/>
                <w:sz w:val="21"/>
              </w:rPr>
            </w:pPr>
          </w:p>
        </w:tc>
        <w:tc>
          <w:tcPr>
            <w:tcW w:w="7320" w:type="dxa"/>
            <w:noWrap w:val="0"/>
            <w:vAlign w:val="top"/>
          </w:tcPr>
          <w:p w14:paraId="5FB4EB86">
            <w:pPr>
              <w:spacing w:before="85" w:line="214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4、作好人员交接班记录和按时巡视检查并记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录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2379EBAD">
            <w:pPr>
              <w:spacing w:before="126" w:line="183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08" w:type="dxa"/>
            <w:noWrap w:val="0"/>
            <w:vAlign w:val="top"/>
          </w:tcPr>
          <w:p w14:paraId="552E5B75">
            <w:pPr>
              <w:rPr>
                <w:rFonts w:ascii="Arial"/>
                <w:sz w:val="21"/>
              </w:rPr>
            </w:pPr>
          </w:p>
        </w:tc>
      </w:tr>
      <w:tr w14:paraId="785FD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021" w:type="dxa"/>
            <w:gridSpan w:val="2"/>
            <w:noWrap w:val="0"/>
            <w:vAlign w:val="top"/>
          </w:tcPr>
          <w:p w14:paraId="2C3D0FED">
            <w:pPr>
              <w:spacing w:before="86" w:line="217" w:lineRule="auto"/>
              <w:ind w:left="38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合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计</w:t>
            </w:r>
          </w:p>
        </w:tc>
        <w:tc>
          <w:tcPr>
            <w:tcW w:w="756" w:type="dxa"/>
            <w:gridSpan w:val="2"/>
            <w:noWrap w:val="0"/>
            <w:vAlign w:val="top"/>
          </w:tcPr>
          <w:p w14:paraId="55BCBEB3">
            <w:pPr>
              <w:spacing w:before="126" w:line="183" w:lineRule="auto"/>
              <w:ind w:left="2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00</w:t>
            </w:r>
          </w:p>
        </w:tc>
        <w:tc>
          <w:tcPr>
            <w:tcW w:w="808" w:type="dxa"/>
            <w:noWrap w:val="0"/>
            <w:vAlign w:val="top"/>
          </w:tcPr>
          <w:p w14:paraId="00C6D742">
            <w:pPr>
              <w:rPr>
                <w:rFonts w:ascii="Arial"/>
                <w:sz w:val="21"/>
              </w:rPr>
            </w:pPr>
          </w:p>
        </w:tc>
      </w:tr>
    </w:tbl>
    <w:p w14:paraId="5A93492A">
      <w:pPr>
        <w:rPr>
          <w:rFonts w:ascii="Arial"/>
          <w:sz w:val="21"/>
        </w:rPr>
      </w:pPr>
    </w:p>
    <w:p w14:paraId="5AB76B31">
      <w:pPr>
        <w:jc w:val="both"/>
        <w:outlineLvl w:val="1"/>
        <w:rPr>
          <w:rFonts w:hint="eastAsia"/>
          <w:lang w:val="en-US" w:eastAsia="zh-CN"/>
        </w:rPr>
      </w:pPr>
    </w:p>
    <w:p w14:paraId="1E7145DC"/>
    <w:p w14:paraId="33936F1A">
      <w:pPr>
        <w:pStyle w:val="2"/>
        <w:rPr>
          <w:rFonts w:hint="eastAsia"/>
        </w:rPr>
      </w:pPr>
    </w:p>
    <w:p w14:paraId="61D1E5D2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3B86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E39285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E39285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E129C"/>
    <w:rsid w:val="05EF3F4F"/>
    <w:rsid w:val="21A9096A"/>
    <w:rsid w:val="244A4F29"/>
    <w:rsid w:val="269C1049"/>
    <w:rsid w:val="2E1240DE"/>
    <w:rsid w:val="33B82A43"/>
    <w:rsid w:val="40CA3282"/>
    <w:rsid w:val="67CC314F"/>
    <w:rsid w:val="6D65110C"/>
    <w:rsid w:val="74F8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jc w:val="center"/>
      <w:outlineLvl w:val="1"/>
    </w:pPr>
    <w:rPr>
      <w:rFonts w:ascii="Arial" w:hAnsi="Arial" w:eastAsia="宋体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/>
      <w:b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标题 2 Char1"/>
    <w:link w:val="3"/>
    <w:qFormat/>
    <w:uiPriority w:val="0"/>
    <w:rPr>
      <w:rFonts w:ascii="Arial" w:hAnsi="Arial" w:eastAsia="宋体"/>
      <w:b/>
      <w:sz w:val="30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2026</Words>
  <Characters>2068</Characters>
  <Lines>0</Lines>
  <Paragraphs>0</Paragraphs>
  <TotalTime>3</TotalTime>
  <ScaleCrop>false</ScaleCrop>
  <LinksUpToDate>false</LinksUpToDate>
  <CharactersWithSpaces>2151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2025-10-22T08:59:00Z</dcterms:created>
  <dc:creator>Administrator</dc:creator>
  <cp:lastModifiedBy>华沧</cp:lastModifiedBy>
  <dcterms:modified xsi:type="dcterms:W3CDTF">2025-11-11T01:45:25Z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eyJoZGlkIjoiNmJkMDI5YWFjNjdkZDEyNjRjYjNhNjRjNGE1MDY4MWIiLCJ1c2VySWQiOiIxMDI1NjY5MTMyIn0=</vt:lpwstr>
  </property>
  <property fmtid="{D5CDD505-2E9C-101B-9397-08002B2CF9AE}" pid="4" name="ICV">
    <vt:lpwstr>04CBE00ED3D94677AB4BB62535E8BE50_12</vt:lpwstr>
  </property>
</Properties>
</file>