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A36D2">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rPr>
        <w:t>厦门市</w:t>
      </w:r>
      <w:r>
        <w:rPr>
          <w:rFonts w:hint="eastAsia" w:ascii="宋体" w:hAnsi="宋体" w:cs="宋体"/>
          <w:b/>
          <w:color w:val="auto"/>
          <w:w w:val="85"/>
          <w:kern w:val="0"/>
          <w:sz w:val="44"/>
          <w:szCs w:val="44"/>
          <w:highlight w:val="none"/>
          <w:lang w:eastAsia="zh-CN"/>
        </w:rPr>
        <w:t>公安局所属厦门市公安文职人员服务中心</w:t>
      </w:r>
    </w:p>
    <w:p w14:paraId="10B44ED6">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面向优秀警务辅助人员公开招聘事业单位</w:t>
      </w:r>
    </w:p>
    <w:p w14:paraId="5CAFB0CA">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rPr>
      </w:pPr>
      <w:r>
        <w:rPr>
          <w:rFonts w:hint="eastAsia" w:ascii="宋体" w:hAnsi="宋体" w:cs="宋体"/>
          <w:b/>
          <w:color w:val="auto"/>
          <w:w w:val="85"/>
          <w:kern w:val="0"/>
          <w:sz w:val="44"/>
          <w:szCs w:val="44"/>
          <w:highlight w:val="none"/>
          <w:lang w:eastAsia="zh-CN"/>
        </w:rPr>
        <w:t>管理岗位</w:t>
      </w:r>
      <w:r>
        <w:rPr>
          <w:rFonts w:hint="eastAsia" w:ascii="宋体" w:hAnsi="宋体" w:cs="宋体"/>
          <w:b/>
          <w:color w:val="auto"/>
          <w:w w:val="85"/>
          <w:kern w:val="0"/>
          <w:sz w:val="44"/>
          <w:szCs w:val="44"/>
          <w:highlight w:val="none"/>
        </w:rPr>
        <w:t>人员</w:t>
      </w:r>
      <w:r>
        <w:rPr>
          <w:rFonts w:hint="eastAsia" w:ascii="宋体" w:hAnsi="宋体" w:cs="宋体"/>
          <w:b/>
          <w:color w:val="auto"/>
          <w:w w:val="85"/>
          <w:kern w:val="0"/>
          <w:sz w:val="44"/>
          <w:szCs w:val="44"/>
          <w:highlight w:val="none"/>
          <w:lang w:eastAsia="zh-CN"/>
        </w:rPr>
        <w:t>报考须知</w:t>
      </w:r>
      <w:r>
        <w:rPr>
          <w:rFonts w:hint="eastAsia" w:ascii="宋体" w:hAnsi="宋体" w:cs="宋体"/>
          <w:b/>
          <w:color w:val="auto"/>
          <w:w w:val="85"/>
          <w:kern w:val="0"/>
          <w:sz w:val="44"/>
          <w:szCs w:val="44"/>
          <w:highlight w:val="none"/>
        </w:rPr>
        <w:t>（2025年</w:t>
      </w:r>
      <w:r>
        <w:rPr>
          <w:rFonts w:hint="eastAsia" w:ascii="宋体" w:hAnsi="宋体" w:cs="宋体"/>
          <w:b/>
          <w:color w:val="auto"/>
          <w:w w:val="85"/>
          <w:kern w:val="0"/>
          <w:sz w:val="44"/>
          <w:szCs w:val="44"/>
          <w:highlight w:val="none"/>
          <w:lang w:val="en-US" w:eastAsia="zh-CN"/>
        </w:rPr>
        <w:t>8</w:t>
      </w:r>
      <w:r>
        <w:rPr>
          <w:rFonts w:hint="eastAsia" w:ascii="宋体" w:hAnsi="宋体" w:cs="宋体"/>
          <w:b/>
          <w:color w:val="auto"/>
          <w:w w:val="85"/>
          <w:kern w:val="0"/>
          <w:sz w:val="44"/>
          <w:szCs w:val="44"/>
          <w:highlight w:val="none"/>
        </w:rPr>
        <w:t>月）</w:t>
      </w:r>
    </w:p>
    <w:p w14:paraId="0C24EC9E">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509CEA95">
          <w:pPr>
            <w:spacing w:before="0" w:beforeLines="0" w:after="0" w:afterLines="0" w:line="240" w:lineRule="auto"/>
            <w:ind w:left="0" w:leftChars="0" w:right="0" w:rightChars="0" w:firstLine="0" w:firstLineChars="0"/>
            <w:jc w:val="center"/>
            <w:rPr>
              <w:color w:val="auto"/>
              <w:highlight w:val="none"/>
            </w:rPr>
          </w:pPr>
          <w:bookmarkStart w:id="66" w:name="_GoBack"/>
          <w:bookmarkEnd w:id="66"/>
        </w:p>
        <w:p w14:paraId="2715FE8C">
          <w:pPr>
            <w:pStyle w:val="6"/>
            <w:tabs>
              <w:tab w:val="right" w:leader="dot" w:pos="8306"/>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_Toc1971 </w:instrText>
          </w:r>
          <w:r>
            <w:rPr>
              <w:highlight w:val="none"/>
            </w:rPr>
            <w:fldChar w:fldCharType="separate"/>
          </w:r>
          <w:r>
            <w:rPr>
              <w:rFonts w:hint="eastAsia" w:ascii="黑体" w:hAnsi="黑体" w:eastAsia="黑体"/>
              <w:bCs/>
              <w:szCs w:val="32"/>
            </w:rPr>
            <w:t xml:space="preserve">一、 </w:t>
          </w:r>
          <w:r>
            <w:rPr>
              <w:rFonts w:hint="eastAsia" w:ascii="黑体" w:hAnsi="黑体" w:eastAsia="黑体"/>
              <w:bCs/>
              <w:szCs w:val="32"/>
              <w:highlight w:val="none"/>
            </w:rPr>
            <w:t>基本条件</w:t>
          </w:r>
          <w:r>
            <w:tab/>
          </w:r>
          <w:r>
            <w:fldChar w:fldCharType="begin"/>
          </w:r>
          <w:r>
            <w:instrText xml:space="preserve"> PAGEREF _Toc1971 \h </w:instrText>
          </w:r>
          <w:r>
            <w:fldChar w:fldCharType="separate"/>
          </w:r>
          <w:r>
            <w:t>1</w:t>
          </w:r>
          <w:r>
            <w:fldChar w:fldCharType="end"/>
          </w:r>
          <w:r>
            <w:rPr>
              <w:color w:val="auto"/>
              <w:highlight w:val="none"/>
            </w:rPr>
            <w:fldChar w:fldCharType="end"/>
          </w:r>
        </w:p>
        <w:p w14:paraId="7B77A4D3">
          <w:pPr>
            <w:pStyle w:val="6"/>
            <w:tabs>
              <w:tab w:val="right" w:leader="dot" w:pos="8306"/>
            </w:tabs>
          </w:pPr>
          <w:r>
            <w:rPr>
              <w:color w:val="auto"/>
              <w:highlight w:val="none"/>
            </w:rPr>
            <w:fldChar w:fldCharType="begin"/>
          </w:r>
          <w:r>
            <w:rPr>
              <w:highlight w:val="none"/>
            </w:rPr>
            <w:instrText xml:space="preserve"> HYPERLINK \l _Toc15808 </w:instrText>
          </w:r>
          <w:r>
            <w:rPr>
              <w:highlight w:val="none"/>
            </w:rPr>
            <w:fldChar w:fldCharType="separate"/>
          </w:r>
          <w:r>
            <w:rPr>
              <w:rFonts w:hint="eastAsia" w:ascii="黑体" w:hAnsi="黑体" w:eastAsia="黑体"/>
              <w:bCs/>
              <w:szCs w:val="32"/>
            </w:rPr>
            <w:t xml:space="preserve">二、 </w:t>
          </w:r>
          <w:r>
            <w:rPr>
              <w:rFonts w:hint="eastAsia" w:ascii="黑体" w:hAnsi="黑体" w:eastAsia="黑体"/>
              <w:bCs/>
              <w:szCs w:val="32"/>
              <w:highlight w:val="none"/>
            </w:rPr>
            <w:t>不得报考或取消报考（聘用）资格的情形</w:t>
          </w:r>
          <w:r>
            <w:tab/>
          </w:r>
          <w:r>
            <w:fldChar w:fldCharType="begin"/>
          </w:r>
          <w:r>
            <w:instrText xml:space="preserve"> PAGEREF _Toc15808 \h </w:instrText>
          </w:r>
          <w:r>
            <w:fldChar w:fldCharType="separate"/>
          </w:r>
          <w:r>
            <w:t>1</w:t>
          </w:r>
          <w:r>
            <w:fldChar w:fldCharType="end"/>
          </w:r>
          <w:r>
            <w:rPr>
              <w:color w:val="auto"/>
              <w:highlight w:val="none"/>
            </w:rPr>
            <w:fldChar w:fldCharType="end"/>
          </w:r>
        </w:p>
        <w:p w14:paraId="4BB14690">
          <w:pPr>
            <w:pStyle w:val="6"/>
            <w:tabs>
              <w:tab w:val="right" w:leader="dot" w:pos="8306"/>
            </w:tabs>
          </w:pPr>
          <w:r>
            <w:rPr>
              <w:color w:val="auto"/>
              <w:highlight w:val="none"/>
            </w:rPr>
            <w:fldChar w:fldCharType="begin"/>
          </w:r>
          <w:r>
            <w:rPr>
              <w:highlight w:val="none"/>
            </w:rPr>
            <w:instrText xml:space="preserve"> HYPERLINK \l _Toc18802 </w:instrText>
          </w:r>
          <w:r>
            <w:rPr>
              <w:highlight w:val="none"/>
            </w:rPr>
            <w:fldChar w:fldCharType="separate"/>
          </w:r>
          <w:r>
            <w:rPr>
              <w:rFonts w:hint="eastAsia" w:ascii="黑体" w:hAnsi="黑体" w:eastAsia="黑体"/>
              <w:bCs/>
              <w:szCs w:val="32"/>
            </w:rPr>
            <w:t xml:space="preserve">三、 </w:t>
          </w:r>
          <w:r>
            <w:rPr>
              <w:rFonts w:hint="eastAsia" w:ascii="黑体" w:hAnsi="黑体" w:eastAsia="黑体"/>
              <w:bCs/>
              <w:szCs w:val="32"/>
              <w:highlight w:val="none"/>
              <w:lang w:eastAsia="zh-CN"/>
            </w:rPr>
            <w:t>选报岗位</w:t>
          </w:r>
          <w:r>
            <w:tab/>
          </w:r>
          <w:r>
            <w:fldChar w:fldCharType="begin"/>
          </w:r>
          <w:r>
            <w:instrText xml:space="preserve"> PAGEREF _Toc18802 \h </w:instrText>
          </w:r>
          <w:r>
            <w:fldChar w:fldCharType="separate"/>
          </w:r>
          <w:r>
            <w:t>2</w:t>
          </w:r>
          <w:r>
            <w:fldChar w:fldCharType="end"/>
          </w:r>
          <w:r>
            <w:rPr>
              <w:color w:val="auto"/>
              <w:highlight w:val="none"/>
            </w:rPr>
            <w:fldChar w:fldCharType="end"/>
          </w:r>
        </w:p>
        <w:p w14:paraId="5C7A5052">
          <w:pPr>
            <w:pStyle w:val="7"/>
            <w:tabs>
              <w:tab w:val="right" w:leader="dot" w:pos="8306"/>
            </w:tabs>
          </w:pPr>
          <w:r>
            <w:rPr>
              <w:color w:val="auto"/>
              <w:highlight w:val="none"/>
            </w:rPr>
            <w:fldChar w:fldCharType="begin"/>
          </w:r>
          <w:r>
            <w:rPr>
              <w:highlight w:val="none"/>
            </w:rPr>
            <w:instrText xml:space="preserve"> HYPERLINK \l _Toc15934 </w:instrText>
          </w:r>
          <w:r>
            <w:rPr>
              <w:highlight w:val="none"/>
            </w:rPr>
            <w:fldChar w:fldCharType="separate"/>
          </w:r>
          <w:r>
            <w:rPr>
              <w:rFonts w:hint="eastAsia" w:ascii="楷体" w:hAnsi="楷体" w:eastAsia="楷体"/>
              <w:szCs w:val="32"/>
              <w:highlight w:val="none"/>
            </w:rPr>
            <w:t>（一）</w:t>
          </w:r>
          <w:r>
            <w:rPr>
              <w:rFonts w:hint="eastAsia" w:ascii="楷体" w:hAnsi="楷体" w:eastAsia="楷体"/>
              <w:szCs w:val="32"/>
              <w:highlight w:val="none"/>
              <w:lang w:eastAsia="zh-CN"/>
            </w:rPr>
            <w:t>报考</w:t>
          </w:r>
          <w:r>
            <w:rPr>
              <w:rFonts w:hint="eastAsia" w:ascii="楷体" w:hAnsi="楷体" w:eastAsia="楷体"/>
              <w:szCs w:val="32"/>
              <w:highlight w:val="none"/>
            </w:rPr>
            <w:t>条件确认</w:t>
          </w:r>
          <w:r>
            <w:tab/>
          </w:r>
          <w:r>
            <w:fldChar w:fldCharType="begin"/>
          </w:r>
          <w:r>
            <w:instrText xml:space="preserve"> PAGEREF _Toc15934 \h </w:instrText>
          </w:r>
          <w:r>
            <w:fldChar w:fldCharType="separate"/>
          </w:r>
          <w:r>
            <w:t>2</w:t>
          </w:r>
          <w:r>
            <w:fldChar w:fldCharType="end"/>
          </w:r>
          <w:r>
            <w:rPr>
              <w:color w:val="auto"/>
              <w:highlight w:val="none"/>
            </w:rPr>
            <w:fldChar w:fldCharType="end"/>
          </w:r>
        </w:p>
        <w:p w14:paraId="220DF102">
          <w:pPr>
            <w:pStyle w:val="7"/>
            <w:tabs>
              <w:tab w:val="right" w:leader="dot" w:pos="8306"/>
            </w:tabs>
          </w:pPr>
          <w:r>
            <w:rPr>
              <w:color w:val="auto"/>
              <w:highlight w:val="none"/>
            </w:rPr>
            <w:fldChar w:fldCharType="begin"/>
          </w:r>
          <w:r>
            <w:rPr>
              <w:highlight w:val="none"/>
            </w:rPr>
            <w:instrText xml:space="preserve"> HYPERLINK \l _Toc29665 </w:instrText>
          </w:r>
          <w:r>
            <w:rPr>
              <w:highlight w:val="none"/>
            </w:rPr>
            <w:fldChar w:fldCharType="separate"/>
          </w:r>
          <w:r>
            <w:rPr>
              <w:rFonts w:hint="eastAsia" w:ascii="楷体" w:hAnsi="楷体" w:eastAsia="楷体"/>
              <w:szCs w:val="32"/>
              <w:highlight w:val="none"/>
            </w:rPr>
            <w:t>（二）</w:t>
          </w:r>
          <w:r>
            <w:rPr>
              <w:rFonts w:hint="eastAsia" w:ascii="楷体" w:hAnsi="楷体" w:eastAsia="楷体"/>
              <w:szCs w:val="32"/>
              <w:highlight w:val="none"/>
              <w:lang w:eastAsia="zh-CN"/>
            </w:rPr>
            <w:t>照片要求</w:t>
          </w:r>
          <w:r>
            <w:tab/>
          </w:r>
          <w:r>
            <w:fldChar w:fldCharType="begin"/>
          </w:r>
          <w:r>
            <w:instrText xml:space="preserve"> PAGEREF _Toc29665 \h </w:instrText>
          </w:r>
          <w:r>
            <w:fldChar w:fldCharType="separate"/>
          </w:r>
          <w:r>
            <w:t>3</w:t>
          </w:r>
          <w:r>
            <w:fldChar w:fldCharType="end"/>
          </w:r>
          <w:r>
            <w:rPr>
              <w:color w:val="auto"/>
              <w:highlight w:val="none"/>
            </w:rPr>
            <w:fldChar w:fldCharType="end"/>
          </w:r>
        </w:p>
        <w:p w14:paraId="176BB317">
          <w:pPr>
            <w:pStyle w:val="7"/>
            <w:tabs>
              <w:tab w:val="right" w:leader="dot" w:pos="8306"/>
            </w:tabs>
          </w:pPr>
          <w:r>
            <w:rPr>
              <w:color w:val="auto"/>
              <w:highlight w:val="none"/>
            </w:rPr>
            <w:fldChar w:fldCharType="begin"/>
          </w:r>
          <w:r>
            <w:rPr>
              <w:highlight w:val="none"/>
            </w:rPr>
            <w:instrText xml:space="preserve"> HYPERLINK \l _Toc17365 </w:instrText>
          </w:r>
          <w:r>
            <w:rPr>
              <w:highlight w:val="none"/>
            </w:rPr>
            <w:fldChar w:fldCharType="separate"/>
          </w:r>
          <w:r>
            <w:rPr>
              <w:rFonts w:hint="eastAsia" w:ascii="楷体" w:hAnsi="楷体" w:eastAsia="楷体"/>
              <w:szCs w:val="32"/>
              <w:lang w:eastAsia="zh-CN"/>
            </w:rPr>
            <w:t xml:space="preserve">（三） </w:t>
          </w:r>
          <w:r>
            <w:rPr>
              <w:rFonts w:hint="eastAsia" w:ascii="楷体" w:hAnsi="楷体" w:eastAsia="楷体"/>
              <w:szCs w:val="32"/>
              <w:highlight w:val="none"/>
              <w:lang w:eastAsia="zh-CN"/>
            </w:rPr>
            <w:t>个人简历</w:t>
          </w:r>
          <w:r>
            <w:tab/>
          </w:r>
          <w:r>
            <w:fldChar w:fldCharType="begin"/>
          </w:r>
          <w:r>
            <w:instrText xml:space="preserve"> PAGEREF _Toc17365 \h </w:instrText>
          </w:r>
          <w:r>
            <w:fldChar w:fldCharType="separate"/>
          </w:r>
          <w:r>
            <w:t>3</w:t>
          </w:r>
          <w:r>
            <w:fldChar w:fldCharType="end"/>
          </w:r>
          <w:r>
            <w:rPr>
              <w:color w:val="auto"/>
              <w:highlight w:val="none"/>
            </w:rPr>
            <w:fldChar w:fldCharType="end"/>
          </w:r>
        </w:p>
        <w:p w14:paraId="7E5A67A6">
          <w:pPr>
            <w:pStyle w:val="7"/>
            <w:tabs>
              <w:tab w:val="right" w:leader="dot" w:pos="8306"/>
            </w:tabs>
          </w:pPr>
          <w:r>
            <w:rPr>
              <w:color w:val="auto"/>
              <w:highlight w:val="none"/>
            </w:rPr>
            <w:fldChar w:fldCharType="begin"/>
          </w:r>
          <w:r>
            <w:rPr>
              <w:highlight w:val="none"/>
            </w:rPr>
            <w:instrText xml:space="preserve"> HYPERLINK \l _Toc14993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val="en-US" w:eastAsia="zh-CN"/>
            </w:rPr>
            <w:t>四</w:t>
          </w:r>
          <w:r>
            <w:rPr>
              <w:rFonts w:hint="eastAsia" w:ascii="楷体" w:hAnsi="楷体" w:eastAsia="楷体"/>
              <w:szCs w:val="32"/>
              <w:highlight w:val="none"/>
            </w:rPr>
            <w:t>）回避情形</w:t>
          </w:r>
          <w:r>
            <w:tab/>
          </w:r>
          <w:r>
            <w:fldChar w:fldCharType="begin"/>
          </w:r>
          <w:r>
            <w:instrText xml:space="preserve"> PAGEREF _Toc14993 \h </w:instrText>
          </w:r>
          <w:r>
            <w:fldChar w:fldCharType="separate"/>
          </w:r>
          <w:r>
            <w:t>4</w:t>
          </w:r>
          <w:r>
            <w:fldChar w:fldCharType="end"/>
          </w:r>
          <w:r>
            <w:rPr>
              <w:color w:val="auto"/>
              <w:highlight w:val="none"/>
            </w:rPr>
            <w:fldChar w:fldCharType="end"/>
          </w:r>
        </w:p>
        <w:p w14:paraId="7D3A7A09">
          <w:pPr>
            <w:pStyle w:val="6"/>
            <w:tabs>
              <w:tab w:val="right" w:leader="dot" w:pos="8306"/>
            </w:tabs>
          </w:pPr>
          <w:r>
            <w:rPr>
              <w:color w:val="auto"/>
              <w:highlight w:val="none"/>
            </w:rPr>
            <w:fldChar w:fldCharType="begin"/>
          </w:r>
          <w:r>
            <w:rPr>
              <w:highlight w:val="none"/>
            </w:rPr>
            <w:instrText xml:space="preserve"> HYPERLINK \l _Toc14078 </w:instrText>
          </w:r>
          <w:r>
            <w:rPr>
              <w:highlight w:val="none"/>
            </w:rPr>
            <w:fldChar w:fldCharType="separate"/>
          </w:r>
          <w:r>
            <w:rPr>
              <w:rFonts w:hint="eastAsia" w:ascii="黑体" w:hAnsi="黑体" w:eastAsia="黑体" w:cs="黑体"/>
              <w:bCs/>
              <w:strike w:val="0"/>
              <w:dstrike w:val="0"/>
              <w:szCs w:val="32"/>
              <w:lang w:eastAsia="zh-CN"/>
            </w:rPr>
            <w:t xml:space="preserve">四、 </w:t>
          </w:r>
          <w:r>
            <w:rPr>
              <w:rFonts w:hint="eastAsia" w:ascii="黑体" w:hAnsi="黑体" w:eastAsia="黑体"/>
              <w:bCs/>
              <w:szCs w:val="32"/>
              <w:highlight w:val="none"/>
            </w:rPr>
            <w:t>年龄</w:t>
          </w:r>
          <w:r>
            <w:rPr>
              <w:rFonts w:hint="eastAsia" w:ascii="黑体" w:hAnsi="黑体" w:eastAsia="黑体"/>
              <w:bCs/>
              <w:szCs w:val="32"/>
              <w:highlight w:val="none"/>
              <w:lang w:eastAsia="zh-CN"/>
            </w:rPr>
            <w:t>、资格（历）等的</w:t>
          </w:r>
          <w:r>
            <w:rPr>
              <w:rFonts w:hint="eastAsia" w:ascii="黑体" w:hAnsi="黑体" w:eastAsia="黑体"/>
              <w:bCs/>
              <w:szCs w:val="32"/>
              <w:highlight w:val="none"/>
            </w:rPr>
            <w:t>计算</w:t>
          </w:r>
          <w:r>
            <w:rPr>
              <w:rFonts w:hint="eastAsia" w:ascii="黑体" w:hAnsi="黑体" w:eastAsia="黑体"/>
              <w:bCs/>
              <w:szCs w:val="32"/>
              <w:highlight w:val="none"/>
              <w:lang w:eastAsia="zh-CN"/>
            </w:rPr>
            <w:t>办法</w:t>
          </w:r>
          <w:r>
            <w:tab/>
          </w:r>
          <w:r>
            <w:fldChar w:fldCharType="begin"/>
          </w:r>
          <w:r>
            <w:instrText xml:space="preserve"> PAGEREF _Toc14078 \h </w:instrText>
          </w:r>
          <w:r>
            <w:fldChar w:fldCharType="separate"/>
          </w:r>
          <w:r>
            <w:t>5</w:t>
          </w:r>
          <w:r>
            <w:fldChar w:fldCharType="end"/>
          </w:r>
          <w:r>
            <w:rPr>
              <w:color w:val="auto"/>
              <w:highlight w:val="none"/>
            </w:rPr>
            <w:fldChar w:fldCharType="end"/>
          </w:r>
        </w:p>
        <w:p w14:paraId="495E395C">
          <w:pPr>
            <w:pStyle w:val="7"/>
            <w:tabs>
              <w:tab w:val="right" w:leader="dot" w:pos="8306"/>
            </w:tabs>
          </w:pPr>
          <w:r>
            <w:rPr>
              <w:color w:val="auto"/>
              <w:highlight w:val="none"/>
            </w:rPr>
            <w:fldChar w:fldCharType="begin"/>
          </w:r>
          <w:r>
            <w:rPr>
              <w:highlight w:val="none"/>
            </w:rPr>
            <w:instrText xml:space="preserve"> HYPERLINK \l _Toc8837 </w:instrText>
          </w:r>
          <w:r>
            <w:rPr>
              <w:highlight w:val="none"/>
            </w:rPr>
            <w:fldChar w:fldCharType="separate"/>
          </w:r>
          <w:r>
            <w:rPr>
              <w:rFonts w:hint="eastAsia" w:ascii="楷体" w:hAnsi="楷体" w:eastAsia="楷体" w:cs="楷体"/>
              <w:bCs/>
              <w:szCs w:val="32"/>
            </w:rPr>
            <w:t xml:space="preserve">（一） </w:t>
          </w:r>
          <w:r>
            <w:rPr>
              <w:rFonts w:hint="eastAsia" w:ascii="楷体" w:hAnsi="楷体" w:eastAsia="楷体" w:cs="楷体"/>
              <w:bCs/>
              <w:szCs w:val="32"/>
              <w:highlight w:val="none"/>
            </w:rPr>
            <w:t>年龄</w:t>
          </w:r>
          <w:r>
            <w:tab/>
          </w:r>
          <w:r>
            <w:fldChar w:fldCharType="begin"/>
          </w:r>
          <w:r>
            <w:instrText xml:space="preserve"> PAGEREF _Toc8837 \h </w:instrText>
          </w:r>
          <w:r>
            <w:fldChar w:fldCharType="separate"/>
          </w:r>
          <w:r>
            <w:t>5</w:t>
          </w:r>
          <w:r>
            <w:fldChar w:fldCharType="end"/>
          </w:r>
          <w:r>
            <w:rPr>
              <w:color w:val="auto"/>
              <w:highlight w:val="none"/>
            </w:rPr>
            <w:fldChar w:fldCharType="end"/>
          </w:r>
        </w:p>
        <w:p w14:paraId="18D400CD">
          <w:pPr>
            <w:pStyle w:val="7"/>
            <w:tabs>
              <w:tab w:val="right" w:leader="dot" w:pos="8306"/>
            </w:tabs>
          </w:pPr>
          <w:r>
            <w:rPr>
              <w:color w:val="auto"/>
              <w:highlight w:val="none"/>
            </w:rPr>
            <w:fldChar w:fldCharType="begin"/>
          </w:r>
          <w:r>
            <w:rPr>
              <w:highlight w:val="none"/>
            </w:rPr>
            <w:instrText xml:space="preserve"> HYPERLINK \l _Toc30074 </w:instrText>
          </w:r>
          <w:r>
            <w:rPr>
              <w:highlight w:val="none"/>
            </w:rPr>
            <w:fldChar w:fldCharType="separate"/>
          </w:r>
          <w:r>
            <w:rPr>
              <w:rFonts w:hint="eastAsia" w:ascii="楷体" w:hAnsi="楷体" w:eastAsia="楷体" w:cs="楷体"/>
              <w:bCs/>
              <w:szCs w:val="32"/>
            </w:rPr>
            <w:t xml:space="preserve">（二） </w:t>
          </w:r>
          <w:r>
            <w:rPr>
              <w:rFonts w:hint="eastAsia" w:ascii="楷体" w:hAnsi="楷体" w:eastAsia="楷体" w:cs="楷体"/>
              <w:bCs/>
              <w:szCs w:val="32"/>
              <w:highlight w:val="none"/>
            </w:rPr>
            <w:t>资格（历）</w:t>
          </w:r>
          <w:r>
            <w:rPr>
              <w:rFonts w:hint="eastAsia" w:ascii="楷体" w:hAnsi="楷体" w:eastAsia="楷体" w:cs="楷体"/>
              <w:bCs/>
              <w:szCs w:val="32"/>
              <w:highlight w:val="none"/>
              <w:lang w:eastAsia="zh-CN"/>
            </w:rPr>
            <w:t>等</w:t>
          </w:r>
          <w:r>
            <w:tab/>
          </w:r>
          <w:r>
            <w:fldChar w:fldCharType="begin"/>
          </w:r>
          <w:r>
            <w:instrText xml:space="preserve"> PAGEREF _Toc30074 \h </w:instrText>
          </w:r>
          <w:r>
            <w:fldChar w:fldCharType="separate"/>
          </w:r>
          <w:r>
            <w:t>5</w:t>
          </w:r>
          <w:r>
            <w:fldChar w:fldCharType="end"/>
          </w:r>
          <w:r>
            <w:rPr>
              <w:color w:val="auto"/>
              <w:highlight w:val="none"/>
            </w:rPr>
            <w:fldChar w:fldCharType="end"/>
          </w:r>
        </w:p>
        <w:p w14:paraId="25A27F86">
          <w:pPr>
            <w:pStyle w:val="6"/>
            <w:tabs>
              <w:tab w:val="right" w:leader="dot" w:pos="8306"/>
            </w:tabs>
          </w:pPr>
          <w:r>
            <w:rPr>
              <w:color w:val="auto"/>
              <w:highlight w:val="none"/>
            </w:rPr>
            <w:fldChar w:fldCharType="begin"/>
          </w:r>
          <w:r>
            <w:rPr>
              <w:highlight w:val="none"/>
            </w:rPr>
            <w:instrText xml:space="preserve"> HYPERLINK \l _Toc21553 </w:instrText>
          </w:r>
          <w:r>
            <w:rPr>
              <w:highlight w:val="none"/>
            </w:rPr>
            <w:fldChar w:fldCharType="separate"/>
          </w:r>
          <w:r>
            <w:rPr>
              <w:rFonts w:hint="eastAsia" w:ascii="黑体" w:hAnsi="黑体" w:eastAsia="黑体" w:cs="黑体"/>
              <w:bCs/>
              <w:strike w:val="0"/>
              <w:dstrike w:val="0"/>
              <w:szCs w:val="32"/>
            </w:rPr>
            <w:t xml:space="preserve">五、 </w:t>
          </w:r>
          <w:r>
            <w:rPr>
              <w:rFonts w:hint="eastAsia" w:ascii="黑体" w:hAnsi="黑体" w:eastAsia="黑体"/>
              <w:bCs/>
              <w:szCs w:val="32"/>
              <w:highlight w:val="none"/>
            </w:rPr>
            <w:t>学历（位）认定</w:t>
          </w:r>
          <w:r>
            <w:tab/>
          </w:r>
          <w:r>
            <w:fldChar w:fldCharType="begin"/>
          </w:r>
          <w:r>
            <w:instrText xml:space="preserve"> PAGEREF _Toc21553 \h </w:instrText>
          </w:r>
          <w:r>
            <w:fldChar w:fldCharType="separate"/>
          </w:r>
          <w:r>
            <w:t>5</w:t>
          </w:r>
          <w:r>
            <w:fldChar w:fldCharType="end"/>
          </w:r>
          <w:r>
            <w:rPr>
              <w:color w:val="auto"/>
              <w:highlight w:val="none"/>
            </w:rPr>
            <w:fldChar w:fldCharType="end"/>
          </w:r>
        </w:p>
        <w:p w14:paraId="52DEB464">
          <w:pPr>
            <w:pStyle w:val="7"/>
            <w:tabs>
              <w:tab w:val="right" w:leader="dot" w:pos="8306"/>
            </w:tabs>
          </w:pPr>
          <w:r>
            <w:rPr>
              <w:color w:val="auto"/>
              <w:highlight w:val="none"/>
            </w:rPr>
            <w:fldChar w:fldCharType="begin"/>
          </w:r>
          <w:r>
            <w:rPr>
              <w:highlight w:val="none"/>
            </w:rPr>
            <w:instrText xml:space="preserve"> HYPERLINK \l _Toc10423 </w:instrText>
          </w:r>
          <w:r>
            <w:rPr>
              <w:highlight w:val="none"/>
            </w:rPr>
            <w:fldChar w:fldCharType="separate"/>
          </w:r>
          <w:r>
            <w:rPr>
              <w:rFonts w:hint="eastAsia" w:ascii="楷体" w:hAnsi="楷体" w:eastAsia="楷体"/>
              <w:szCs w:val="32"/>
              <w:highlight w:val="none"/>
            </w:rPr>
            <w:t>（一）境内学历</w:t>
          </w:r>
          <w:r>
            <w:rPr>
              <w:rFonts w:hint="eastAsia" w:ascii="楷体" w:hAnsi="楷体" w:eastAsia="楷体"/>
              <w:szCs w:val="32"/>
              <w:highlight w:val="none"/>
              <w:lang w:eastAsia="zh-CN"/>
            </w:rPr>
            <w:t>（位）</w:t>
          </w:r>
          <w:r>
            <w:tab/>
          </w:r>
          <w:r>
            <w:fldChar w:fldCharType="begin"/>
          </w:r>
          <w:r>
            <w:instrText xml:space="preserve"> PAGEREF _Toc10423 \h </w:instrText>
          </w:r>
          <w:r>
            <w:fldChar w:fldCharType="separate"/>
          </w:r>
          <w:r>
            <w:t>6</w:t>
          </w:r>
          <w:r>
            <w:fldChar w:fldCharType="end"/>
          </w:r>
          <w:r>
            <w:rPr>
              <w:color w:val="auto"/>
              <w:highlight w:val="none"/>
            </w:rPr>
            <w:fldChar w:fldCharType="end"/>
          </w:r>
        </w:p>
        <w:p w14:paraId="04614504">
          <w:pPr>
            <w:pStyle w:val="7"/>
            <w:tabs>
              <w:tab w:val="right" w:leader="dot" w:pos="8306"/>
            </w:tabs>
          </w:pPr>
          <w:r>
            <w:rPr>
              <w:color w:val="auto"/>
              <w:highlight w:val="none"/>
            </w:rPr>
            <w:fldChar w:fldCharType="begin"/>
          </w:r>
          <w:r>
            <w:rPr>
              <w:highlight w:val="none"/>
            </w:rPr>
            <w:instrText xml:space="preserve"> HYPERLINK \l _Toc13013 </w:instrText>
          </w:r>
          <w:r>
            <w:rPr>
              <w:highlight w:val="none"/>
            </w:rPr>
            <w:fldChar w:fldCharType="separate"/>
          </w:r>
          <w:r>
            <w:rPr>
              <w:rFonts w:hint="eastAsia" w:ascii="楷体" w:hAnsi="楷体" w:eastAsia="楷体"/>
              <w:szCs w:val="32"/>
              <w:highlight w:val="none"/>
            </w:rPr>
            <w:t>（二）第二学士学位</w:t>
          </w:r>
          <w:r>
            <w:tab/>
          </w:r>
          <w:r>
            <w:fldChar w:fldCharType="begin"/>
          </w:r>
          <w:r>
            <w:instrText xml:space="preserve"> PAGEREF _Toc13013 \h </w:instrText>
          </w:r>
          <w:r>
            <w:fldChar w:fldCharType="separate"/>
          </w:r>
          <w:r>
            <w:t>6</w:t>
          </w:r>
          <w:r>
            <w:fldChar w:fldCharType="end"/>
          </w:r>
          <w:r>
            <w:rPr>
              <w:color w:val="auto"/>
              <w:highlight w:val="none"/>
            </w:rPr>
            <w:fldChar w:fldCharType="end"/>
          </w:r>
        </w:p>
        <w:p w14:paraId="473F2FA1">
          <w:pPr>
            <w:pStyle w:val="7"/>
            <w:tabs>
              <w:tab w:val="right" w:leader="dot" w:pos="8306"/>
            </w:tabs>
          </w:pPr>
          <w:r>
            <w:rPr>
              <w:color w:val="auto"/>
              <w:highlight w:val="none"/>
            </w:rPr>
            <w:fldChar w:fldCharType="begin"/>
          </w:r>
          <w:r>
            <w:rPr>
              <w:highlight w:val="none"/>
            </w:rPr>
            <w:instrText xml:space="preserve"> HYPERLINK \l _Toc12378 </w:instrText>
          </w:r>
          <w:r>
            <w:rPr>
              <w:highlight w:val="none"/>
            </w:rPr>
            <w:fldChar w:fldCharType="separate"/>
          </w:r>
          <w:r>
            <w:rPr>
              <w:rFonts w:hint="eastAsia" w:ascii="楷体" w:hAnsi="楷体" w:eastAsia="楷体"/>
              <w:szCs w:val="32"/>
              <w:highlight w:val="none"/>
              <w:lang w:eastAsia="zh-CN"/>
            </w:rPr>
            <w:t>（三）境外</w:t>
          </w:r>
          <w:r>
            <w:rPr>
              <w:rFonts w:hint="eastAsia" w:ascii="楷体" w:hAnsi="楷体" w:eastAsia="楷体"/>
              <w:szCs w:val="32"/>
              <w:highlight w:val="none"/>
            </w:rPr>
            <w:t>学历</w:t>
          </w:r>
          <w:r>
            <w:rPr>
              <w:rFonts w:hint="eastAsia" w:ascii="楷体" w:hAnsi="楷体" w:eastAsia="楷体"/>
              <w:szCs w:val="32"/>
              <w:highlight w:val="none"/>
              <w:lang w:eastAsia="zh-CN"/>
            </w:rPr>
            <w:t>（位）</w:t>
          </w:r>
          <w:r>
            <w:tab/>
          </w:r>
          <w:r>
            <w:fldChar w:fldCharType="begin"/>
          </w:r>
          <w:r>
            <w:instrText xml:space="preserve"> PAGEREF _Toc12378 \h </w:instrText>
          </w:r>
          <w:r>
            <w:fldChar w:fldCharType="separate"/>
          </w:r>
          <w:r>
            <w:t>6</w:t>
          </w:r>
          <w:r>
            <w:fldChar w:fldCharType="end"/>
          </w:r>
          <w:r>
            <w:rPr>
              <w:color w:val="auto"/>
              <w:highlight w:val="none"/>
            </w:rPr>
            <w:fldChar w:fldCharType="end"/>
          </w:r>
        </w:p>
        <w:p w14:paraId="49C29287">
          <w:pPr>
            <w:pStyle w:val="7"/>
            <w:tabs>
              <w:tab w:val="right" w:leader="dot" w:pos="8306"/>
            </w:tabs>
          </w:pPr>
          <w:r>
            <w:rPr>
              <w:color w:val="auto"/>
              <w:highlight w:val="none"/>
            </w:rPr>
            <w:fldChar w:fldCharType="begin"/>
          </w:r>
          <w:r>
            <w:rPr>
              <w:highlight w:val="none"/>
            </w:rPr>
            <w:instrText xml:space="preserve"> HYPERLINK \l _Toc2908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四</w:t>
          </w:r>
          <w:r>
            <w:rPr>
              <w:rFonts w:hint="eastAsia" w:ascii="楷体" w:hAnsi="楷体" w:eastAsia="楷体"/>
              <w:szCs w:val="32"/>
              <w:highlight w:val="none"/>
            </w:rPr>
            <w:t>）我省“双学位”“双专业”学历</w:t>
          </w:r>
          <w:r>
            <w:tab/>
          </w:r>
          <w:r>
            <w:fldChar w:fldCharType="begin"/>
          </w:r>
          <w:r>
            <w:instrText xml:space="preserve"> PAGEREF _Toc2908 \h </w:instrText>
          </w:r>
          <w:r>
            <w:fldChar w:fldCharType="separate"/>
          </w:r>
          <w:r>
            <w:t>6</w:t>
          </w:r>
          <w:r>
            <w:fldChar w:fldCharType="end"/>
          </w:r>
          <w:r>
            <w:rPr>
              <w:color w:val="auto"/>
              <w:highlight w:val="none"/>
            </w:rPr>
            <w:fldChar w:fldCharType="end"/>
          </w:r>
        </w:p>
        <w:p w14:paraId="70732708">
          <w:pPr>
            <w:pStyle w:val="7"/>
            <w:tabs>
              <w:tab w:val="right" w:leader="dot" w:pos="8306"/>
            </w:tabs>
          </w:pPr>
          <w:r>
            <w:rPr>
              <w:color w:val="auto"/>
              <w:highlight w:val="none"/>
            </w:rPr>
            <w:fldChar w:fldCharType="begin"/>
          </w:r>
          <w:r>
            <w:rPr>
              <w:highlight w:val="none"/>
            </w:rPr>
            <w:instrText xml:space="preserve"> HYPERLINK \l _Toc18966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五</w:t>
          </w:r>
          <w:r>
            <w:rPr>
              <w:rFonts w:hint="eastAsia" w:ascii="楷体" w:hAnsi="楷体" w:eastAsia="楷体"/>
              <w:szCs w:val="32"/>
              <w:highlight w:val="none"/>
            </w:rPr>
            <w:t>）</w:t>
          </w:r>
          <w:r>
            <w:rPr>
              <w:rFonts w:hint="eastAsia" w:ascii="楷体" w:hAnsi="楷体" w:eastAsia="楷体"/>
              <w:szCs w:val="32"/>
              <w:highlight w:val="none"/>
              <w:lang w:eastAsia="zh-CN"/>
            </w:rPr>
            <w:t>提醒事项</w:t>
          </w:r>
          <w:r>
            <w:tab/>
          </w:r>
          <w:r>
            <w:fldChar w:fldCharType="begin"/>
          </w:r>
          <w:r>
            <w:instrText xml:space="preserve"> PAGEREF _Toc18966 \h </w:instrText>
          </w:r>
          <w:r>
            <w:fldChar w:fldCharType="separate"/>
          </w:r>
          <w:r>
            <w:t>7</w:t>
          </w:r>
          <w:r>
            <w:fldChar w:fldCharType="end"/>
          </w:r>
          <w:r>
            <w:rPr>
              <w:color w:val="auto"/>
              <w:highlight w:val="none"/>
            </w:rPr>
            <w:fldChar w:fldCharType="end"/>
          </w:r>
        </w:p>
        <w:p w14:paraId="311AD8B2">
          <w:pPr>
            <w:pStyle w:val="6"/>
            <w:tabs>
              <w:tab w:val="right" w:leader="dot" w:pos="8306"/>
            </w:tabs>
          </w:pPr>
          <w:r>
            <w:rPr>
              <w:color w:val="auto"/>
              <w:highlight w:val="none"/>
            </w:rPr>
            <w:fldChar w:fldCharType="begin"/>
          </w:r>
          <w:r>
            <w:rPr>
              <w:highlight w:val="none"/>
            </w:rPr>
            <w:instrText xml:space="preserve"> HYPERLINK \l _Toc32599 </w:instrText>
          </w:r>
          <w:r>
            <w:rPr>
              <w:highlight w:val="none"/>
            </w:rPr>
            <w:fldChar w:fldCharType="separate"/>
          </w:r>
          <w:r>
            <w:rPr>
              <w:rFonts w:hint="eastAsia" w:ascii="黑体" w:hAnsi="黑体" w:eastAsia="黑体" w:cs="黑体"/>
              <w:bCs/>
              <w:strike w:val="0"/>
              <w:dstrike w:val="0"/>
              <w:szCs w:val="32"/>
            </w:rPr>
            <w:t xml:space="preserve">六、 </w:t>
          </w:r>
          <w:r>
            <w:rPr>
              <w:rFonts w:hint="eastAsia" w:ascii="黑体" w:hAnsi="黑体" w:eastAsia="黑体"/>
              <w:bCs/>
              <w:szCs w:val="32"/>
              <w:highlight w:val="none"/>
            </w:rPr>
            <w:t>专业</w:t>
          </w:r>
          <w:r>
            <w:tab/>
          </w:r>
          <w:r>
            <w:fldChar w:fldCharType="begin"/>
          </w:r>
          <w:r>
            <w:instrText xml:space="preserve"> PAGEREF _Toc32599 \h </w:instrText>
          </w:r>
          <w:r>
            <w:fldChar w:fldCharType="separate"/>
          </w:r>
          <w:r>
            <w:t>7</w:t>
          </w:r>
          <w:r>
            <w:fldChar w:fldCharType="end"/>
          </w:r>
          <w:r>
            <w:rPr>
              <w:color w:val="auto"/>
              <w:highlight w:val="none"/>
            </w:rPr>
            <w:fldChar w:fldCharType="end"/>
          </w:r>
        </w:p>
        <w:p w14:paraId="33C6614D">
          <w:pPr>
            <w:pStyle w:val="7"/>
            <w:tabs>
              <w:tab w:val="right" w:leader="dot" w:pos="8306"/>
            </w:tabs>
          </w:pPr>
          <w:r>
            <w:rPr>
              <w:color w:val="auto"/>
              <w:highlight w:val="none"/>
            </w:rPr>
            <w:fldChar w:fldCharType="begin"/>
          </w:r>
          <w:r>
            <w:rPr>
              <w:highlight w:val="none"/>
            </w:rPr>
            <w:instrText xml:space="preserve"> HYPERLINK \l _Toc10550 </w:instrText>
          </w:r>
          <w:r>
            <w:rPr>
              <w:highlight w:val="none"/>
            </w:rPr>
            <w:fldChar w:fldCharType="separate"/>
          </w:r>
          <w:r>
            <w:rPr>
              <w:rFonts w:hint="eastAsia" w:ascii="楷体" w:hAnsi="楷体" w:eastAsia="楷体"/>
              <w:szCs w:val="32"/>
              <w:highlight w:val="none"/>
            </w:rPr>
            <w:t>（一）填报专业名称</w:t>
          </w:r>
          <w:r>
            <w:tab/>
          </w:r>
          <w:r>
            <w:fldChar w:fldCharType="begin"/>
          </w:r>
          <w:r>
            <w:instrText xml:space="preserve"> PAGEREF _Toc10550 \h </w:instrText>
          </w:r>
          <w:r>
            <w:fldChar w:fldCharType="separate"/>
          </w:r>
          <w:r>
            <w:t>7</w:t>
          </w:r>
          <w:r>
            <w:fldChar w:fldCharType="end"/>
          </w:r>
          <w:r>
            <w:rPr>
              <w:color w:val="auto"/>
              <w:highlight w:val="none"/>
            </w:rPr>
            <w:fldChar w:fldCharType="end"/>
          </w:r>
        </w:p>
        <w:p w14:paraId="4C941E65">
          <w:pPr>
            <w:pStyle w:val="7"/>
            <w:tabs>
              <w:tab w:val="right" w:leader="dot" w:pos="8306"/>
            </w:tabs>
          </w:pPr>
          <w:r>
            <w:rPr>
              <w:color w:val="auto"/>
              <w:highlight w:val="none"/>
            </w:rPr>
            <w:fldChar w:fldCharType="begin"/>
          </w:r>
          <w:r>
            <w:rPr>
              <w:highlight w:val="none"/>
            </w:rPr>
            <w:instrText xml:space="preserve"> HYPERLINK \l _Toc13534 </w:instrText>
          </w:r>
          <w:r>
            <w:rPr>
              <w:highlight w:val="none"/>
            </w:rPr>
            <w:fldChar w:fldCharType="separate"/>
          </w:r>
          <w:r>
            <w:rPr>
              <w:rFonts w:hint="eastAsia" w:ascii="楷体" w:hAnsi="楷体" w:eastAsia="楷体"/>
              <w:szCs w:val="32"/>
              <w:highlight w:val="none"/>
            </w:rPr>
            <w:t>（二）专业与学历（位）的对应关系</w:t>
          </w:r>
          <w:r>
            <w:tab/>
          </w:r>
          <w:r>
            <w:fldChar w:fldCharType="begin"/>
          </w:r>
          <w:r>
            <w:instrText xml:space="preserve"> PAGEREF _Toc13534 \h </w:instrText>
          </w:r>
          <w:r>
            <w:fldChar w:fldCharType="separate"/>
          </w:r>
          <w:r>
            <w:t>8</w:t>
          </w:r>
          <w:r>
            <w:fldChar w:fldCharType="end"/>
          </w:r>
          <w:r>
            <w:rPr>
              <w:color w:val="auto"/>
              <w:highlight w:val="none"/>
            </w:rPr>
            <w:fldChar w:fldCharType="end"/>
          </w:r>
        </w:p>
        <w:p w14:paraId="6702D89A">
          <w:pPr>
            <w:pStyle w:val="7"/>
            <w:tabs>
              <w:tab w:val="right" w:leader="dot" w:pos="8306"/>
            </w:tabs>
          </w:pPr>
          <w:r>
            <w:rPr>
              <w:color w:val="auto"/>
              <w:highlight w:val="none"/>
            </w:rPr>
            <w:fldChar w:fldCharType="begin"/>
          </w:r>
          <w:r>
            <w:rPr>
              <w:highlight w:val="none"/>
            </w:rPr>
            <w:instrText xml:space="preserve"> HYPERLINK \l _Toc905 </w:instrText>
          </w:r>
          <w:r>
            <w:rPr>
              <w:highlight w:val="none"/>
            </w:rPr>
            <w:fldChar w:fldCharType="separate"/>
          </w:r>
          <w:r>
            <w:rPr>
              <w:rFonts w:hint="eastAsia" w:ascii="楷体" w:hAnsi="楷体" w:eastAsia="楷体"/>
              <w:szCs w:val="32"/>
              <w:highlight w:val="none"/>
            </w:rPr>
            <w:t>（三）专业资格的</w:t>
          </w:r>
          <w:r>
            <w:rPr>
              <w:rFonts w:hint="eastAsia" w:ascii="楷体" w:hAnsi="楷体" w:eastAsia="楷体"/>
              <w:szCs w:val="32"/>
              <w:highlight w:val="none"/>
              <w:lang w:eastAsia="zh-CN"/>
            </w:rPr>
            <w:t>认</w:t>
          </w:r>
          <w:r>
            <w:rPr>
              <w:rFonts w:hint="eastAsia" w:ascii="楷体" w:hAnsi="楷体" w:eastAsia="楷体"/>
              <w:szCs w:val="32"/>
              <w:highlight w:val="none"/>
            </w:rPr>
            <w:t>定</w:t>
          </w:r>
          <w:r>
            <w:tab/>
          </w:r>
          <w:r>
            <w:fldChar w:fldCharType="begin"/>
          </w:r>
          <w:r>
            <w:instrText xml:space="preserve"> PAGEREF _Toc905 \h </w:instrText>
          </w:r>
          <w:r>
            <w:fldChar w:fldCharType="separate"/>
          </w:r>
          <w:r>
            <w:t>9</w:t>
          </w:r>
          <w:r>
            <w:fldChar w:fldCharType="end"/>
          </w:r>
          <w:r>
            <w:rPr>
              <w:color w:val="auto"/>
              <w:highlight w:val="none"/>
            </w:rPr>
            <w:fldChar w:fldCharType="end"/>
          </w:r>
        </w:p>
        <w:p w14:paraId="33485E82">
          <w:pPr>
            <w:pStyle w:val="6"/>
            <w:tabs>
              <w:tab w:val="right" w:leader="dot" w:pos="8306"/>
            </w:tabs>
          </w:pPr>
          <w:r>
            <w:rPr>
              <w:color w:val="auto"/>
              <w:highlight w:val="none"/>
            </w:rPr>
            <w:fldChar w:fldCharType="begin"/>
          </w:r>
          <w:r>
            <w:rPr>
              <w:highlight w:val="none"/>
            </w:rPr>
            <w:instrText xml:space="preserve"> HYPERLINK \l _Toc23122 </w:instrText>
          </w:r>
          <w:r>
            <w:rPr>
              <w:highlight w:val="none"/>
            </w:rPr>
            <w:fldChar w:fldCharType="separate"/>
          </w:r>
          <w:r>
            <w:rPr>
              <w:rFonts w:hint="eastAsia" w:ascii="黑体" w:hAnsi="黑体" w:eastAsia="黑体" w:cs="黑体"/>
              <w:bCs/>
              <w:strike w:val="0"/>
              <w:dstrike w:val="0"/>
              <w:szCs w:val="32"/>
            </w:rPr>
            <w:t xml:space="preserve">七、 </w:t>
          </w:r>
          <w:r>
            <w:rPr>
              <w:rFonts w:hint="eastAsia" w:ascii="黑体" w:hAnsi="黑体" w:eastAsia="黑体"/>
              <w:bCs/>
              <w:szCs w:val="32"/>
              <w:highlight w:val="none"/>
            </w:rPr>
            <w:t>工作经历（验）</w:t>
          </w:r>
          <w:r>
            <w:tab/>
          </w:r>
          <w:r>
            <w:fldChar w:fldCharType="begin"/>
          </w:r>
          <w:r>
            <w:instrText xml:space="preserve"> PAGEREF _Toc23122 \h </w:instrText>
          </w:r>
          <w:r>
            <w:fldChar w:fldCharType="separate"/>
          </w:r>
          <w:r>
            <w:t>9</w:t>
          </w:r>
          <w:r>
            <w:fldChar w:fldCharType="end"/>
          </w:r>
          <w:r>
            <w:rPr>
              <w:color w:val="auto"/>
              <w:highlight w:val="none"/>
            </w:rPr>
            <w:fldChar w:fldCharType="end"/>
          </w:r>
        </w:p>
        <w:p w14:paraId="01ED3F04">
          <w:pPr>
            <w:pStyle w:val="6"/>
            <w:tabs>
              <w:tab w:val="right" w:leader="dot" w:pos="8306"/>
            </w:tabs>
          </w:pPr>
          <w:r>
            <w:rPr>
              <w:color w:val="auto"/>
              <w:highlight w:val="none"/>
            </w:rPr>
            <w:fldChar w:fldCharType="begin"/>
          </w:r>
          <w:r>
            <w:rPr>
              <w:highlight w:val="none"/>
            </w:rPr>
            <w:instrText xml:space="preserve"> HYPERLINK \l _Toc1674 </w:instrText>
          </w:r>
          <w:r>
            <w:rPr>
              <w:highlight w:val="none"/>
            </w:rPr>
            <w:fldChar w:fldCharType="separate"/>
          </w:r>
          <w:r>
            <w:rPr>
              <w:rFonts w:hint="eastAsia" w:ascii="黑体" w:hAnsi="黑体" w:eastAsia="黑体" w:cs="黑体"/>
              <w:bCs/>
              <w:strike w:val="0"/>
              <w:dstrike w:val="0"/>
              <w:szCs w:val="32"/>
              <w:lang w:val="en-US" w:eastAsia="zh-CN"/>
            </w:rPr>
            <w:t xml:space="preserve">八、 </w:t>
          </w:r>
          <w:r>
            <w:rPr>
              <w:rFonts w:hint="eastAsia" w:ascii="黑体" w:hAnsi="黑体" w:eastAsia="黑体"/>
              <w:bCs/>
              <w:szCs w:val="32"/>
              <w:highlight w:val="none"/>
              <w:lang w:eastAsia="zh-CN"/>
            </w:rPr>
            <w:t>岗位开考比例</w:t>
          </w:r>
          <w:r>
            <w:tab/>
          </w:r>
          <w:r>
            <w:fldChar w:fldCharType="begin"/>
          </w:r>
          <w:r>
            <w:instrText xml:space="preserve"> PAGEREF _Toc1674 \h </w:instrText>
          </w:r>
          <w:r>
            <w:fldChar w:fldCharType="separate"/>
          </w:r>
          <w:r>
            <w:t>10</w:t>
          </w:r>
          <w:r>
            <w:fldChar w:fldCharType="end"/>
          </w:r>
          <w:r>
            <w:rPr>
              <w:color w:val="auto"/>
              <w:highlight w:val="none"/>
            </w:rPr>
            <w:fldChar w:fldCharType="end"/>
          </w:r>
        </w:p>
        <w:p w14:paraId="7D8D547F">
          <w:pPr>
            <w:pStyle w:val="6"/>
            <w:tabs>
              <w:tab w:val="right" w:leader="dot" w:pos="8306"/>
            </w:tabs>
          </w:pPr>
          <w:r>
            <w:rPr>
              <w:color w:val="auto"/>
              <w:highlight w:val="none"/>
            </w:rPr>
            <w:fldChar w:fldCharType="begin"/>
          </w:r>
          <w:r>
            <w:rPr>
              <w:highlight w:val="none"/>
            </w:rPr>
            <w:instrText xml:space="preserve"> HYPERLINK \l _Toc17751 </w:instrText>
          </w:r>
          <w:r>
            <w:rPr>
              <w:highlight w:val="none"/>
            </w:rPr>
            <w:fldChar w:fldCharType="separate"/>
          </w:r>
          <w:r>
            <w:rPr>
              <w:rFonts w:hint="eastAsia" w:ascii="黑体" w:hAnsi="黑体" w:eastAsia="黑体" w:cs="黑体"/>
              <w:bCs/>
              <w:strike w:val="0"/>
              <w:dstrike w:val="0"/>
              <w:szCs w:val="32"/>
            </w:rPr>
            <w:t xml:space="preserve">九、 </w:t>
          </w:r>
          <w:r>
            <w:rPr>
              <w:rFonts w:hint="eastAsia" w:ascii="黑体" w:hAnsi="黑体" w:eastAsia="黑体"/>
              <w:bCs/>
              <w:szCs w:val="32"/>
              <w:highlight w:val="none"/>
            </w:rPr>
            <w:t>综合总分计算</w:t>
          </w:r>
          <w:r>
            <w:tab/>
          </w:r>
          <w:r>
            <w:fldChar w:fldCharType="begin"/>
          </w:r>
          <w:r>
            <w:instrText xml:space="preserve"> PAGEREF _Toc17751 \h </w:instrText>
          </w:r>
          <w:r>
            <w:fldChar w:fldCharType="separate"/>
          </w:r>
          <w:r>
            <w:t>11</w:t>
          </w:r>
          <w:r>
            <w:fldChar w:fldCharType="end"/>
          </w:r>
          <w:r>
            <w:rPr>
              <w:color w:val="auto"/>
              <w:highlight w:val="none"/>
            </w:rPr>
            <w:fldChar w:fldCharType="end"/>
          </w:r>
        </w:p>
        <w:p w14:paraId="1A7FDAC9">
          <w:pPr>
            <w:pStyle w:val="6"/>
            <w:tabs>
              <w:tab w:val="right" w:leader="dot" w:pos="8306"/>
            </w:tabs>
          </w:pPr>
          <w:r>
            <w:rPr>
              <w:color w:val="auto"/>
              <w:highlight w:val="none"/>
            </w:rPr>
            <w:fldChar w:fldCharType="begin"/>
          </w:r>
          <w:r>
            <w:rPr>
              <w:highlight w:val="none"/>
            </w:rPr>
            <w:instrText xml:space="preserve"> HYPERLINK \l _Toc32513 </w:instrText>
          </w:r>
          <w:r>
            <w:rPr>
              <w:highlight w:val="none"/>
            </w:rPr>
            <w:fldChar w:fldCharType="separate"/>
          </w:r>
          <w:r>
            <w:rPr>
              <w:rFonts w:hint="eastAsia" w:ascii="黑体" w:hAnsi="黑体" w:eastAsia="黑体" w:cs="黑体"/>
              <w:bCs/>
              <w:strike w:val="0"/>
              <w:dstrike w:val="0"/>
              <w:szCs w:val="32"/>
            </w:rPr>
            <w:t xml:space="preserve">十、 </w:t>
          </w:r>
          <w:r>
            <w:rPr>
              <w:rFonts w:hint="eastAsia" w:ascii="黑体" w:hAnsi="黑体" w:eastAsia="黑体"/>
              <w:bCs/>
              <w:szCs w:val="32"/>
              <w:highlight w:val="none"/>
            </w:rPr>
            <w:t>体检和考察</w:t>
          </w:r>
          <w:r>
            <w:tab/>
          </w:r>
          <w:r>
            <w:fldChar w:fldCharType="begin"/>
          </w:r>
          <w:r>
            <w:instrText xml:space="preserve"> PAGEREF _Toc32513 \h </w:instrText>
          </w:r>
          <w:r>
            <w:fldChar w:fldCharType="separate"/>
          </w:r>
          <w:r>
            <w:t>11</w:t>
          </w:r>
          <w:r>
            <w:fldChar w:fldCharType="end"/>
          </w:r>
          <w:r>
            <w:rPr>
              <w:color w:val="auto"/>
              <w:highlight w:val="none"/>
            </w:rPr>
            <w:fldChar w:fldCharType="end"/>
          </w:r>
        </w:p>
        <w:p w14:paraId="70C327BE">
          <w:pPr>
            <w:pStyle w:val="7"/>
            <w:tabs>
              <w:tab w:val="right" w:leader="dot" w:pos="8306"/>
            </w:tabs>
          </w:pPr>
          <w:r>
            <w:rPr>
              <w:color w:val="auto"/>
              <w:highlight w:val="none"/>
            </w:rPr>
            <w:fldChar w:fldCharType="begin"/>
          </w:r>
          <w:r>
            <w:rPr>
              <w:highlight w:val="none"/>
            </w:rPr>
            <w:instrText xml:space="preserve"> HYPERLINK \l _Toc28291 </w:instrText>
          </w:r>
          <w:r>
            <w:rPr>
              <w:highlight w:val="none"/>
            </w:rPr>
            <w:fldChar w:fldCharType="separate"/>
          </w:r>
          <w:r>
            <w:rPr>
              <w:rFonts w:hint="eastAsia" w:ascii="楷体" w:hAnsi="楷体" w:eastAsia="楷体"/>
              <w:szCs w:val="32"/>
              <w:highlight w:val="none"/>
            </w:rPr>
            <w:t>（一）确定体检人选</w:t>
          </w:r>
          <w:r>
            <w:tab/>
          </w:r>
          <w:r>
            <w:fldChar w:fldCharType="begin"/>
          </w:r>
          <w:r>
            <w:instrText xml:space="preserve"> PAGEREF _Toc28291 \h </w:instrText>
          </w:r>
          <w:r>
            <w:fldChar w:fldCharType="separate"/>
          </w:r>
          <w:r>
            <w:t>11</w:t>
          </w:r>
          <w:r>
            <w:fldChar w:fldCharType="end"/>
          </w:r>
          <w:r>
            <w:rPr>
              <w:color w:val="auto"/>
              <w:highlight w:val="none"/>
            </w:rPr>
            <w:fldChar w:fldCharType="end"/>
          </w:r>
        </w:p>
        <w:p w14:paraId="407BA519">
          <w:pPr>
            <w:pStyle w:val="7"/>
            <w:tabs>
              <w:tab w:val="right" w:leader="dot" w:pos="8306"/>
            </w:tabs>
          </w:pPr>
          <w:r>
            <w:rPr>
              <w:color w:val="auto"/>
              <w:highlight w:val="none"/>
            </w:rPr>
            <w:fldChar w:fldCharType="begin"/>
          </w:r>
          <w:r>
            <w:rPr>
              <w:highlight w:val="none"/>
            </w:rPr>
            <w:instrText xml:space="preserve"> HYPERLINK \l _Toc3694 </w:instrText>
          </w:r>
          <w:r>
            <w:rPr>
              <w:highlight w:val="none"/>
            </w:rPr>
            <w:fldChar w:fldCharType="separate"/>
          </w:r>
          <w:r>
            <w:rPr>
              <w:rFonts w:hint="eastAsia" w:ascii="楷体" w:hAnsi="楷体" w:eastAsia="楷体"/>
              <w:szCs w:val="32"/>
              <w:highlight w:val="none"/>
            </w:rPr>
            <w:t>（二）组织体检</w:t>
          </w:r>
          <w:r>
            <w:tab/>
          </w:r>
          <w:r>
            <w:fldChar w:fldCharType="begin"/>
          </w:r>
          <w:r>
            <w:instrText xml:space="preserve"> PAGEREF _Toc3694 \h </w:instrText>
          </w:r>
          <w:r>
            <w:fldChar w:fldCharType="separate"/>
          </w:r>
          <w:r>
            <w:t>12</w:t>
          </w:r>
          <w:r>
            <w:fldChar w:fldCharType="end"/>
          </w:r>
          <w:r>
            <w:rPr>
              <w:color w:val="auto"/>
              <w:highlight w:val="none"/>
            </w:rPr>
            <w:fldChar w:fldCharType="end"/>
          </w:r>
        </w:p>
        <w:p w14:paraId="617D6ABA">
          <w:pPr>
            <w:pStyle w:val="7"/>
            <w:tabs>
              <w:tab w:val="right" w:leader="dot" w:pos="8306"/>
            </w:tabs>
          </w:pPr>
          <w:r>
            <w:rPr>
              <w:color w:val="auto"/>
              <w:highlight w:val="none"/>
            </w:rPr>
            <w:fldChar w:fldCharType="begin"/>
          </w:r>
          <w:r>
            <w:rPr>
              <w:highlight w:val="none"/>
            </w:rPr>
            <w:instrText xml:space="preserve"> HYPERLINK \l _Toc22414 </w:instrText>
          </w:r>
          <w:r>
            <w:rPr>
              <w:highlight w:val="none"/>
            </w:rPr>
            <w:fldChar w:fldCharType="separate"/>
          </w:r>
          <w:r>
            <w:rPr>
              <w:rFonts w:hint="eastAsia" w:ascii="楷体" w:hAnsi="楷体" w:eastAsia="楷体"/>
              <w:szCs w:val="32"/>
              <w:highlight w:val="none"/>
            </w:rPr>
            <w:t>（三）体检依据</w:t>
          </w:r>
          <w:r>
            <w:tab/>
          </w:r>
          <w:r>
            <w:fldChar w:fldCharType="begin"/>
          </w:r>
          <w:r>
            <w:instrText xml:space="preserve"> PAGEREF _Toc22414 \h </w:instrText>
          </w:r>
          <w:r>
            <w:fldChar w:fldCharType="separate"/>
          </w:r>
          <w:r>
            <w:t>12</w:t>
          </w:r>
          <w:r>
            <w:fldChar w:fldCharType="end"/>
          </w:r>
          <w:r>
            <w:rPr>
              <w:color w:val="auto"/>
              <w:highlight w:val="none"/>
            </w:rPr>
            <w:fldChar w:fldCharType="end"/>
          </w:r>
        </w:p>
        <w:p w14:paraId="318C1B8A">
          <w:pPr>
            <w:pStyle w:val="7"/>
            <w:tabs>
              <w:tab w:val="right" w:leader="dot" w:pos="8306"/>
            </w:tabs>
          </w:pPr>
          <w:r>
            <w:rPr>
              <w:color w:val="auto"/>
              <w:highlight w:val="none"/>
            </w:rPr>
            <w:fldChar w:fldCharType="begin"/>
          </w:r>
          <w:r>
            <w:rPr>
              <w:highlight w:val="none"/>
            </w:rPr>
            <w:instrText xml:space="preserve"> HYPERLINK \l _Toc25847 </w:instrText>
          </w:r>
          <w:r>
            <w:rPr>
              <w:highlight w:val="none"/>
            </w:rPr>
            <w:fldChar w:fldCharType="separate"/>
          </w:r>
          <w:r>
            <w:rPr>
              <w:rFonts w:hint="eastAsia" w:ascii="楷体" w:hAnsi="楷体" w:eastAsia="楷体"/>
              <w:szCs w:val="32"/>
              <w:highlight w:val="none"/>
            </w:rPr>
            <w:t>（四）体检复检</w:t>
          </w:r>
          <w:r>
            <w:tab/>
          </w:r>
          <w:r>
            <w:fldChar w:fldCharType="begin"/>
          </w:r>
          <w:r>
            <w:instrText xml:space="preserve"> PAGEREF _Toc25847 \h </w:instrText>
          </w:r>
          <w:r>
            <w:fldChar w:fldCharType="separate"/>
          </w:r>
          <w:r>
            <w:t>12</w:t>
          </w:r>
          <w:r>
            <w:fldChar w:fldCharType="end"/>
          </w:r>
          <w:r>
            <w:rPr>
              <w:color w:val="auto"/>
              <w:highlight w:val="none"/>
            </w:rPr>
            <w:fldChar w:fldCharType="end"/>
          </w:r>
        </w:p>
        <w:p w14:paraId="1316C561">
          <w:pPr>
            <w:pStyle w:val="7"/>
            <w:tabs>
              <w:tab w:val="right" w:leader="dot" w:pos="8306"/>
            </w:tabs>
          </w:pPr>
          <w:r>
            <w:rPr>
              <w:color w:val="auto"/>
              <w:highlight w:val="none"/>
            </w:rPr>
            <w:fldChar w:fldCharType="begin"/>
          </w:r>
          <w:r>
            <w:rPr>
              <w:highlight w:val="none"/>
            </w:rPr>
            <w:instrText xml:space="preserve"> HYPERLINK \l _Toc6160 </w:instrText>
          </w:r>
          <w:r>
            <w:rPr>
              <w:highlight w:val="none"/>
            </w:rPr>
            <w:fldChar w:fldCharType="separate"/>
          </w:r>
          <w:r>
            <w:rPr>
              <w:rFonts w:hint="eastAsia" w:ascii="楷体" w:hAnsi="楷体" w:eastAsia="楷体"/>
              <w:szCs w:val="32"/>
              <w:highlight w:val="none"/>
            </w:rPr>
            <w:t>（五）</w:t>
          </w:r>
          <w:r>
            <w:rPr>
              <w:rFonts w:hint="eastAsia" w:ascii="楷体" w:hAnsi="楷体" w:eastAsia="楷体"/>
              <w:szCs w:val="32"/>
              <w:highlight w:val="none"/>
              <w:lang w:eastAsia="zh-CN"/>
            </w:rPr>
            <w:t>可延迟</w:t>
          </w:r>
          <w:r>
            <w:rPr>
              <w:rFonts w:hint="eastAsia" w:ascii="楷体" w:hAnsi="楷体" w:eastAsia="楷体"/>
              <w:szCs w:val="32"/>
              <w:highlight w:val="none"/>
            </w:rPr>
            <w:t>体检</w:t>
          </w:r>
          <w:r>
            <w:rPr>
              <w:rFonts w:hint="eastAsia" w:ascii="楷体" w:hAnsi="楷体" w:eastAsia="楷体"/>
              <w:szCs w:val="32"/>
              <w:highlight w:val="none"/>
              <w:lang w:eastAsia="zh-CN"/>
            </w:rPr>
            <w:t>的情形</w:t>
          </w:r>
          <w:r>
            <w:tab/>
          </w:r>
          <w:r>
            <w:fldChar w:fldCharType="begin"/>
          </w:r>
          <w:r>
            <w:instrText xml:space="preserve"> PAGEREF _Toc6160 \h </w:instrText>
          </w:r>
          <w:r>
            <w:fldChar w:fldCharType="separate"/>
          </w:r>
          <w:r>
            <w:t>13</w:t>
          </w:r>
          <w:r>
            <w:fldChar w:fldCharType="end"/>
          </w:r>
          <w:r>
            <w:rPr>
              <w:color w:val="auto"/>
              <w:highlight w:val="none"/>
            </w:rPr>
            <w:fldChar w:fldCharType="end"/>
          </w:r>
        </w:p>
        <w:p w14:paraId="0396D983">
          <w:pPr>
            <w:pStyle w:val="7"/>
            <w:tabs>
              <w:tab w:val="right" w:leader="dot" w:pos="8306"/>
            </w:tabs>
          </w:pPr>
          <w:r>
            <w:rPr>
              <w:color w:val="auto"/>
              <w:highlight w:val="none"/>
            </w:rPr>
            <w:fldChar w:fldCharType="begin"/>
          </w:r>
          <w:r>
            <w:rPr>
              <w:highlight w:val="none"/>
            </w:rPr>
            <w:instrText xml:space="preserve"> HYPERLINK \l _Toc27578 </w:instrText>
          </w:r>
          <w:r>
            <w:rPr>
              <w:highlight w:val="none"/>
            </w:rPr>
            <w:fldChar w:fldCharType="separate"/>
          </w:r>
          <w:r>
            <w:rPr>
              <w:rFonts w:hint="eastAsia" w:ascii="楷体" w:hAnsi="楷体" w:eastAsia="楷体"/>
              <w:szCs w:val="32"/>
              <w:highlight w:val="none"/>
            </w:rPr>
            <w:t>（六）考察</w:t>
          </w:r>
          <w:r>
            <w:tab/>
          </w:r>
          <w:r>
            <w:fldChar w:fldCharType="begin"/>
          </w:r>
          <w:r>
            <w:instrText xml:space="preserve"> PAGEREF _Toc27578 \h </w:instrText>
          </w:r>
          <w:r>
            <w:fldChar w:fldCharType="separate"/>
          </w:r>
          <w:r>
            <w:t>13</w:t>
          </w:r>
          <w:r>
            <w:fldChar w:fldCharType="end"/>
          </w:r>
          <w:r>
            <w:rPr>
              <w:color w:val="auto"/>
              <w:highlight w:val="none"/>
            </w:rPr>
            <w:fldChar w:fldCharType="end"/>
          </w:r>
        </w:p>
        <w:p w14:paraId="12ED9831">
          <w:pPr>
            <w:pStyle w:val="6"/>
            <w:tabs>
              <w:tab w:val="right" w:leader="dot" w:pos="8306"/>
            </w:tabs>
          </w:pPr>
          <w:r>
            <w:rPr>
              <w:color w:val="auto"/>
              <w:highlight w:val="none"/>
            </w:rPr>
            <w:fldChar w:fldCharType="begin"/>
          </w:r>
          <w:r>
            <w:rPr>
              <w:highlight w:val="none"/>
            </w:rPr>
            <w:instrText xml:space="preserve"> HYPERLINK \l _Toc27912 </w:instrText>
          </w:r>
          <w:r>
            <w:rPr>
              <w:highlight w:val="none"/>
            </w:rPr>
            <w:fldChar w:fldCharType="separate"/>
          </w:r>
          <w:r>
            <w:rPr>
              <w:rFonts w:hint="eastAsia" w:ascii="黑体" w:hAnsi="黑体" w:eastAsia="黑体" w:cs="黑体"/>
              <w:bCs/>
              <w:strike w:val="0"/>
              <w:dstrike w:val="0"/>
              <w:szCs w:val="32"/>
            </w:rPr>
            <w:t xml:space="preserve">十一、 </w:t>
          </w:r>
          <w:r>
            <w:rPr>
              <w:rFonts w:hint="eastAsia" w:ascii="黑体" w:hAnsi="黑体" w:eastAsia="黑体"/>
              <w:bCs/>
              <w:szCs w:val="32"/>
              <w:highlight w:val="none"/>
            </w:rPr>
            <w:t>公示</w:t>
          </w:r>
          <w:r>
            <w:tab/>
          </w:r>
          <w:r>
            <w:fldChar w:fldCharType="begin"/>
          </w:r>
          <w:r>
            <w:instrText xml:space="preserve"> PAGEREF _Toc27912 \h </w:instrText>
          </w:r>
          <w:r>
            <w:fldChar w:fldCharType="separate"/>
          </w:r>
          <w:r>
            <w:t>14</w:t>
          </w:r>
          <w:r>
            <w:fldChar w:fldCharType="end"/>
          </w:r>
          <w:r>
            <w:rPr>
              <w:color w:val="auto"/>
              <w:highlight w:val="none"/>
            </w:rPr>
            <w:fldChar w:fldCharType="end"/>
          </w:r>
        </w:p>
        <w:p w14:paraId="3B570AA5">
          <w:pPr>
            <w:pStyle w:val="6"/>
            <w:tabs>
              <w:tab w:val="right" w:leader="dot" w:pos="8306"/>
            </w:tabs>
          </w:pPr>
          <w:r>
            <w:rPr>
              <w:color w:val="auto"/>
              <w:highlight w:val="none"/>
            </w:rPr>
            <w:fldChar w:fldCharType="begin"/>
          </w:r>
          <w:r>
            <w:rPr>
              <w:highlight w:val="none"/>
            </w:rPr>
            <w:instrText xml:space="preserve"> HYPERLINK \l _Toc27309 </w:instrText>
          </w:r>
          <w:r>
            <w:rPr>
              <w:highlight w:val="none"/>
            </w:rPr>
            <w:fldChar w:fldCharType="separate"/>
          </w:r>
          <w:r>
            <w:rPr>
              <w:rFonts w:hint="eastAsia" w:ascii="黑体" w:hAnsi="黑体" w:eastAsia="黑体" w:cs="黑体"/>
              <w:bCs/>
              <w:strike w:val="0"/>
              <w:dstrike w:val="0"/>
              <w:szCs w:val="32"/>
            </w:rPr>
            <w:t xml:space="preserve">十二、 </w:t>
          </w:r>
          <w:r>
            <w:rPr>
              <w:rFonts w:hint="eastAsia" w:ascii="黑体" w:hAnsi="黑体" w:eastAsia="黑体"/>
              <w:bCs/>
              <w:szCs w:val="32"/>
              <w:highlight w:val="none"/>
            </w:rPr>
            <w:t>聘用</w:t>
          </w:r>
          <w:r>
            <w:rPr>
              <w:rFonts w:hint="eastAsia" w:ascii="黑体" w:hAnsi="黑体" w:eastAsia="黑体"/>
              <w:bCs/>
              <w:szCs w:val="32"/>
              <w:highlight w:val="none"/>
              <w:lang w:eastAsia="zh-CN"/>
            </w:rPr>
            <w:t>办理</w:t>
          </w:r>
          <w:r>
            <w:tab/>
          </w:r>
          <w:r>
            <w:fldChar w:fldCharType="begin"/>
          </w:r>
          <w:r>
            <w:instrText xml:space="preserve"> PAGEREF _Toc27309 \h </w:instrText>
          </w:r>
          <w:r>
            <w:fldChar w:fldCharType="separate"/>
          </w:r>
          <w:r>
            <w:t>14</w:t>
          </w:r>
          <w:r>
            <w:fldChar w:fldCharType="end"/>
          </w:r>
          <w:r>
            <w:rPr>
              <w:color w:val="auto"/>
              <w:highlight w:val="none"/>
            </w:rPr>
            <w:fldChar w:fldCharType="end"/>
          </w:r>
        </w:p>
        <w:p w14:paraId="3E431042">
          <w:pPr>
            <w:pStyle w:val="7"/>
            <w:tabs>
              <w:tab w:val="right" w:leader="dot" w:pos="8306"/>
            </w:tabs>
          </w:pPr>
          <w:r>
            <w:rPr>
              <w:color w:val="auto"/>
              <w:highlight w:val="none"/>
            </w:rPr>
            <w:fldChar w:fldCharType="begin"/>
          </w:r>
          <w:r>
            <w:rPr>
              <w:highlight w:val="none"/>
            </w:rPr>
            <w:instrText xml:space="preserve"> HYPERLINK \l _Toc18882 </w:instrText>
          </w:r>
          <w:r>
            <w:rPr>
              <w:highlight w:val="none"/>
            </w:rPr>
            <w:fldChar w:fldCharType="separate"/>
          </w:r>
          <w:r>
            <w:rPr>
              <w:rFonts w:hint="eastAsia" w:ascii="楷体" w:hAnsi="楷体" w:eastAsia="楷体"/>
              <w:szCs w:val="32"/>
              <w:highlight w:val="none"/>
            </w:rPr>
            <w:t>（一）聘用手续办理</w:t>
          </w:r>
          <w:r>
            <w:tab/>
          </w:r>
          <w:r>
            <w:fldChar w:fldCharType="begin"/>
          </w:r>
          <w:r>
            <w:instrText xml:space="preserve"> PAGEREF _Toc18882 \h </w:instrText>
          </w:r>
          <w:r>
            <w:fldChar w:fldCharType="separate"/>
          </w:r>
          <w:r>
            <w:t>14</w:t>
          </w:r>
          <w:r>
            <w:fldChar w:fldCharType="end"/>
          </w:r>
          <w:r>
            <w:rPr>
              <w:color w:val="auto"/>
              <w:highlight w:val="none"/>
            </w:rPr>
            <w:fldChar w:fldCharType="end"/>
          </w:r>
        </w:p>
        <w:p w14:paraId="754A1EB1">
          <w:pPr>
            <w:pStyle w:val="7"/>
            <w:tabs>
              <w:tab w:val="right" w:leader="dot" w:pos="8306"/>
            </w:tabs>
          </w:pPr>
          <w:r>
            <w:rPr>
              <w:color w:val="auto"/>
              <w:highlight w:val="none"/>
            </w:rPr>
            <w:fldChar w:fldCharType="begin"/>
          </w:r>
          <w:r>
            <w:rPr>
              <w:highlight w:val="none"/>
            </w:rPr>
            <w:instrText xml:space="preserve"> HYPERLINK \l _Toc20077 </w:instrText>
          </w:r>
          <w:r>
            <w:rPr>
              <w:highlight w:val="none"/>
            </w:rPr>
            <w:fldChar w:fldCharType="separate"/>
          </w:r>
          <w:r>
            <w:rPr>
              <w:rFonts w:hint="eastAsia" w:ascii="楷体" w:hAnsi="楷体" w:eastAsia="楷体"/>
              <w:szCs w:val="32"/>
              <w:highlight w:val="none"/>
            </w:rPr>
            <w:t>（二）岗位聘任</w:t>
          </w:r>
          <w:r>
            <w:tab/>
          </w:r>
          <w:r>
            <w:fldChar w:fldCharType="begin"/>
          </w:r>
          <w:r>
            <w:instrText xml:space="preserve"> PAGEREF _Toc20077 \h </w:instrText>
          </w:r>
          <w:r>
            <w:fldChar w:fldCharType="separate"/>
          </w:r>
          <w:r>
            <w:t>14</w:t>
          </w:r>
          <w:r>
            <w:fldChar w:fldCharType="end"/>
          </w:r>
          <w:r>
            <w:rPr>
              <w:color w:val="auto"/>
              <w:highlight w:val="none"/>
            </w:rPr>
            <w:fldChar w:fldCharType="end"/>
          </w:r>
        </w:p>
        <w:p w14:paraId="12308CD5">
          <w:pPr>
            <w:pStyle w:val="6"/>
            <w:tabs>
              <w:tab w:val="right" w:leader="dot" w:pos="8306"/>
            </w:tabs>
          </w:pPr>
          <w:r>
            <w:rPr>
              <w:color w:val="auto"/>
              <w:highlight w:val="none"/>
            </w:rPr>
            <w:fldChar w:fldCharType="begin"/>
          </w:r>
          <w:r>
            <w:rPr>
              <w:highlight w:val="none"/>
            </w:rPr>
            <w:instrText xml:space="preserve"> HYPERLINK \l _Toc7386 </w:instrText>
          </w:r>
          <w:r>
            <w:rPr>
              <w:highlight w:val="none"/>
            </w:rPr>
            <w:fldChar w:fldCharType="separate"/>
          </w:r>
          <w:r>
            <w:rPr>
              <w:rFonts w:hint="eastAsia" w:ascii="黑体" w:hAnsi="黑体" w:eastAsia="黑体" w:cs="黑体"/>
              <w:bCs w:val="0"/>
              <w:strike w:val="0"/>
              <w:dstrike w:val="0"/>
              <w:szCs w:val="32"/>
            </w:rPr>
            <w:t xml:space="preserve">十三、 </w:t>
          </w:r>
          <w:r>
            <w:rPr>
              <w:rFonts w:hint="eastAsia" w:ascii="黑体" w:hAnsi="黑体" w:eastAsia="黑体"/>
              <w:bCs/>
              <w:szCs w:val="32"/>
              <w:highlight w:val="none"/>
            </w:rPr>
            <w:t>其他</w:t>
          </w:r>
          <w:r>
            <w:rPr>
              <w:rFonts w:hint="eastAsia" w:ascii="黑体" w:hAnsi="黑体" w:eastAsia="黑体"/>
              <w:bCs/>
              <w:szCs w:val="32"/>
              <w:highlight w:val="none"/>
              <w:lang w:eastAsia="zh-CN"/>
            </w:rPr>
            <w:t>需说明</w:t>
          </w:r>
          <w:r>
            <w:rPr>
              <w:rFonts w:hint="eastAsia" w:ascii="黑体" w:hAnsi="黑体" w:eastAsia="黑体"/>
              <w:bCs/>
              <w:szCs w:val="32"/>
              <w:highlight w:val="none"/>
            </w:rPr>
            <w:t>事项</w:t>
          </w:r>
          <w:r>
            <w:tab/>
          </w:r>
          <w:r>
            <w:fldChar w:fldCharType="begin"/>
          </w:r>
          <w:r>
            <w:instrText xml:space="preserve"> PAGEREF _Toc7386 \h </w:instrText>
          </w:r>
          <w:r>
            <w:fldChar w:fldCharType="separate"/>
          </w:r>
          <w:r>
            <w:t>15</w:t>
          </w:r>
          <w:r>
            <w:fldChar w:fldCharType="end"/>
          </w:r>
          <w:r>
            <w:rPr>
              <w:color w:val="auto"/>
              <w:highlight w:val="none"/>
            </w:rPr>
            <w:fldChar w:fldCharType="end"/>
          </w:r>
        </w:p>
        <w:p w14:paraId="4F614924">
          <w:pPr>
            <w:pStyle w:val="7"/>
            <w:tabs>
              <w:tab w:val="right" w:leader="dot" w:pos="8306"/>
            </w:tabs>
          </w:pPr>
          <w:r>
            <w:rPr>
              <w:color w:val="auto"/>
              <w:highlight w:val="none"/>
            </w:rPr>
            <w:fldChar w:fldCharType="begin"/>
          </w:r>
          <w:r>
            <w:rPr>
              <w:highlight w:val="none"/>
            </w:rPr>
            <w:instrText xml:space="preserve"> HYPERLINK \l _Toc5558 </w:instrText>
          </w:r>
          <w:r>
            <w:rPr>
              <w:highlight w:val="none"/>
            </w:rPr>
            <w:fldChar w:fldCharType="separate"/>
          </w:r>
          <w:r>
            <w:rPr>
              <w:rFonts w:hint="eastAsia" w:ascii="仿宋_GB2312" w:eastAsia="仿宋_GB2312"/>
              <w:bCs w:val="0"/>
              <w:strike w:val="0"/>
              <w:dstrike w:val="0"/>
              <w:szCs w:val="32"/>
            </w:rPr>
            <w:t xml:space="preserve">（一） </w:t>
          </w:r>
          <w:r>
            <w:rPr>
              <w:rFonts w:hint="eastAsia" w:ascii="楷体" w:hAnsi="楷体" w:eastAsia="楷体"/>
              <w:bCs w:val="0"/>
              <w:strike w:val="0"/>
              <w:dstrike w:val="0"/>
              <w:szCs w:val="32"/>
              <w:highlight w:val="none"/>
              <w:lang w:eastAsia="zh-CN"/>
            </w:rPr>
            <w:t>全日制普通教育学历</w:t>
          </w:r>
          <w:r>
            <w:tab/>
          </w:r>
          <w:r>
            <w:fldChar w:fldCharType="begin"/>
          </w:r>
          <w:r>
            <w:instrText xml:space="preserve"> PAGEREF _Toc5558 \h </w:instrText>
          </w:r>
          <w:r>
            <w:fldChar w:fldCharType="separate"/>
          </w:r>
          <w:r>
            <w:t>15</w:t>
          </w:r>
          <w:r>
            <w:fldChar w:fldCharType="end"/>
          </w:r>
          <w:r>
            <w:rPr>
              <w:color w:val="auto"/>
              <w:highlight w:val="none"/>
            </w:rPr>
            <w:fldChar w:fldCharType="end"/>
          </w:r>
        </w:p>
        <w:p w14:paraId="5ED499D4">
          <w:pPr>
            <w:pStyle w:val="7"/>
            <w:tabs>
              <w:tab w:val="right" w:leader="dot" w:pos="8306"/>
            </w:tabs>
          </w:pPr>
          <w:r>
            <w:rPr>
              <w:color w:val="auto"/>
              <w:highlight w:val="none"/>
            </w:rPr>
            <w:fldChar w:fldCharType="begin"/>
          </w:r>
          <w:r>
            <w:rPr>
              <w:highlight w:val="none"/>
            </w:rPr>
            <w:instrText xml:space="preserve"> HYPERLINK \l _Toc21102 </w:instrText>
          </w:r>
          <w:r>
            <w:rPr>
              <w:highlight w:val="none"/>
            </w:rPr>
            <w:fldChar w:fldCharType="separate"/>
          </w:r>
          <w:r>
            <w:rPr>
              <w:rFonts w:hint="eastAsia" w:ascii="楷体" w:hAnsi="楷体" w:eastAsia="楷体"/>
              <w:bCs w:val="0"/>
              <w:strike w:val="0"/>
              <w:dstrike w:val="0"/>
              <w:szCs w:val="32"/>
              <w:lang w:eastAsia="zh-CN"/>
            </w:rPr>
            <w:t xml:space="preserve">（二） </w:t>
          </w:r>
          <w:r>
            <w:rPr>
              <w:rFonts w:hint="eastAsia" w:ascii="楷体" w:hAnsi="楷体" w:eastAsia="楷体"/>
              <w:bCs w:val="0"/>
              <w:strike w:val="0"/>
              <w:dstrike w:val="0"/>
              <w:szCs w:val="32"/>
              <w:highlight w:val="none"/>
              <w:lang w:eastAsia="zh-CN"/>
            </w:rPr>
            <w:t>中共党员</w:t>
          </w:r>
          <w:r>
            <w:tab/>
          </w:r>
          <w:r>
            <w:fldChar w:fldCharType="begin"/>
          </w:r>
          <w:r>
            <w:instrText xml:space="preserve"> PAGEREF _Toc21102 \h </w:instrText>
          </w:r>
          <w:r>
            <w:fldChar w:fldCharType="separate"/>
          </w:r>
          <w:r>
            <w:t>15</w:t>
          </w:r>
          <w:r>
            <w:fldChar w:fldCharType="end"/>
          </w:r>
          <w:r>
            <w:rPr>
              <w:color w:val="auto"/>
              <w:highlight w:val="none"/>
            </w:rPr>
            <w:fldChar w:fldCharType="end"/>
          </w:r>
        </w:p>
        <w:p w14:paraId="0187D923">
          <w:pPr>
            <w:pStyle w:val="7"/>
            <w:tabs>
              <w:tab w:val="right" w:leader="dot" w:pos="8306"/>
            </w:tabs>
          </w:pPr>
          <w:r>
            <w:rPr>
              <w:color w:val="auto"/>
              <w:highlight w:val="none"/>
            </w:rPr>
            <w:fldChar w:fldCharType="begin"/>
          </w:r>
          <w:r>
            <w:rPr>
              <w:highlight w:val="none"/>
            </w:rPr>
            <w:instrText xml:space="preserve"> HYPERLINK \l _Toc27472 </w:instrText>
          </w:r>
          <w:r>
            <w:rPr>
              <w:highlight w:val="none"/>
            </w:rPr>
            <w:fldChar w:fldCharType="separate"/>
          </w:r>
          <w:r>
            <w:rPr>
              <w:rFonts w:hint="eastAsia" w:ascii="楷体" w:hAnsi="楷体" w:eastAsia="楷体"/>
              <w:bCs w:val="0"/>
              <w:strike w:val="0"/>
              <w:dstrike w:val="0"/>
              <w:szCs w:val="32"/>
              <w:lang w:eastAsia="zh-CN"/>
            </w:rPr>
            <w:t xml:space="preserve">（三） </w:t>
          </w:r>
          <w:r>
            <w:rPr>
              <w:rFonts w:hint="eastAsia" w:ascii="楷体" w:hAnsi="楷体" w:eastAsia="楷体"/>
              <w:bCs w:val="0"/>
              <w:strike w:val="0"/>
              <w:dstrike w:val="0"/>
              <w:szCs w:val="32"/>
              <w:highlight w:val="none"/>
              <w:lang w:eastAsia="zh-CN"/>
            </w:rPr>
            <w:t>职称</w:t>
          </w:r>
          <w:r>
            <w:tab/>
          </w:r>
          <w:r>
            <w:fldChar w:fldCharType="begin"/>
          </w:r>
          <w:r>
            <w:instrText xml:space="preserve"> PAGEREF _Toc27472 \h </w:instrText>
          </w:r>
          <w:r>
            <w:fldChar w:fldCharType="separate"/>
          </w:r>
          <w:r>
            <w:t>15</w:t>
          </w:r>
          <w:r>
            <w:fldChar w:fldCharType="end"/>
          </w:r>
          <w:r>
            <w:rPr>
              <w:color w:val="auto"/>
              <w:highlight w:val="none"/>
            </w:rPr>
            <w:fldChar w:fldCharType="end"/>
          </w:r>
        </w:p>
        <w:p w14:paraId="53BFE7C5">
          <w:pPr>
            <w:pStyle w:val="7"/>
            <w:tabs>
              <w:tab w:val="right" w:leader="dot" w:pos="8306"/>
            </w:tabs>
          </w:pPr>
          <w:r>
            <w:rPr>
              <w:color w:val="auto"/>
              <w:highlight w:val="none"/>
            </w:rPr>
            <w:fldChar w:fldCharType="begin"/>
          </w:r>
          <w:r>
            <w:rPr>
              <w:highlight w:val="none"/>
            </w:rPr>
            <w:instrText xml:space="preserve"> HYPERLINK \l _Toc9403 </w:instrText>
          </w:r>
          <w:r>
            <w:rPr>
              <w:highlight w:val="none"/>
            </w:rPr>
            <w:fldChar w:fldCharType="separate"/>
          </w:r>
          <w:r>
            <w:rPr>
              <w:rFonts w:hint="eastAsia" w:ascii="仿宋_GB2312" w:eastAsia="仿宋_GB2312"/>
              <w:bCs w:val="0"/>
              <w:strike w:val="0"/>
              <w:dstrike w:val="0"/>
              <w:szCs w:val="32"/>
            </w:rPr>
            <w:t xml:space="preserve">（四） </w:t>
          </w:r>
          <w:r>
            <w:rPr>
              <w:rFonts w:hint="eastAsia" w:ascii="楷体" w:hAnsi="楷体" w:eastAsia="楷体"/>
              <w:bCs w:val="0"/>
              <w:szCs w:val="32"/>
              <w:highlight w:val="none"/>
            </w:rPr>
            <w:t>生源</w:t>
          </w:r>
          <w:r>
            <w:tab/>
          </w:r>
          <w:r>
            <w:fldChar w:fldCharType="begin"/>
          </w:r>
          <w:r>
            <w:instrText xml:space="preserve"> PAGEREF _Toc9403 \h </w:instrText>
          </w:r>
          <w:r>
            <w:fldChar w:fldCharType="separate"/>
          </w:r>
          <w:r>
            <w:t>15</w:t>
          </w:r>
          <w:r>
            <w:fldChar w:fldCharType="end"/>
          </w:r>
          <w:r>
            <w:rPr>
              <w:color w:val="auto"/>
              <w:highlight w:val="none"/>
            </w:rPr>
            <w:fldChar w:fldCharType="end"/>
          </w:r>
        </w:p>
        <w:p w14:paraId="2145672A">
          <w:pPr>
            <w:pStyle w:val="7"/>
            <w:tabs>
              <w:tab w:val="right" w:leader="dot" w:pos="8306"/>
            </w:tabs>
          </w:pPr>
          <w:r>
            <w:rPr>
              <w:color w:val="auto"/>
              <w:highlight w:val="none"/>
            </w:rPr>
            <w:fldChar w:fldCharType="begin"/>
          </w:r>
          <w:r>
            <w:rPr>
              <w:highlight w:val="none"/>
            </w:rPr>
            <w:instrText xml:space="preserve"> HYPERLINK \l _Toc22712 </w:instrText>
          </w:r>
          <w:r>
            <w:rPr>
              <w:highlight w:val="none"/>
            </w:rPr>
            <w:fldChar w:fldCharType="separate"/>
          </w:r>
          <w:r>
            <w:rPr>
              <w:rFonts w:hint="eastAsia" w:ascii="仿宋_GB2312" w:eastAsia="仿宋_GB2312"/>
              <w:bCs w:val="0"/>
              <w:strike w:val="0"/>
              <w:dstrike w:val="0"/>
              <w:szCs w:val="32"/>
            </w:rPr>
            <w:t xml:space="preserve">（五） </w:t>
          </w:r>
          <w:r>
            <w:rPr>
              <w:rFonts w:hint="eastAsia" w:ascii="楷体" w:hAnsi="楷体" w:eastAsia="楷体"/>
              <w:bCs w:val="0"/>
              <w:szCs w:val="32"/>
              <w:highlight w:val="none"/>
            </w:rPr>
            <w:t>港澳台人员</w:t>
          </w:r>
          <w:r>
            <w:tab/>
          </w:r>
          <w:r>
            <w:fldChar w:fldCharType="begin"/>
          </w:r>
          <w:r>
            <w:instrText xml:space="preserve"> PAGEREF _Toc22712 \h </w:instrText>
          </w:r>
          <w:r>
            <w:fldChar w:fldCharType="separate"/>
          </w:r>
          <w:r>
            <w:t>16</w:t>
          </w:r>
          <w:r>
            <w:fldChar w:fldCharType="end"/>
          </w:r>
          <w:r>
            <w:rPr>
              <w:color w:val="auto"/>
              <w:highlight w:val="none"/>
            </w:rPr>
            <w:fldChar w:fldCharType="end"/>
          </w:r>
        </w:p>
        <w:p w14:paraId="645A42A3">
          <w:pPr>
            <w:pStyle w:val="7"/>
            <w:tabs>
              <w:tab w:val="right" w:leader="dot" w:pos="8306"/>
            </w:tabs>
          </w:pPr>
          <w:r>
            <w:rPr>
              <w:color w:val="auto"/>
              <w:highlight w:val="none"/>
            </w:rPr>
            <w:fldChar w:fldCharType="begin"/>
          </w:r>
          <w:r>
            <w:rPr>
              <w:highlight w:val="none"/>
            </w:rPr>
            <w:instrText xml:space="preserve"> HYPERLINK \l _Toc5812 </w:instrText>
          </w:r>
          <w:r>
            <w:rPr>
              <w:highlight w:val="none"/>
            </w:rPr>
            <w:fldChar w:fldCharType="separate"/>
          </w:r>
          <w:r>
            <w:rPr>
              <w:rFonts w:hint="eastAsia" w:ascii="仿宋_GB2312" w:eastAsia="仿宋_GB2312"/>
              <w:bCs w:val="0"/>
              <w:strike w:val="0"/>
              <w:dstrike w:val="0"/>
              <w:szCs w:val="32"/>
            </w:rPr>
            <w:t xml:space="preserve">（六） </w:t>
          </w:r>
          <w:r>
            <w:rPr>
              <w:rFonts w:hint="eastAsia" w:ascii="楷体" w:hAnsi="楷体" w:eastAsia="楷体"/>
              <w:bCs w:val="0"/>
              <w:szCs w:val="32"/>
              <w:highlight w:val="none"/>
            </w:rPr>
            <w:t>技工院校毕业生</w:t>
          </w:r>
          <w:r>
            <w:tab/>
          </w:r>
          <w:r>
            <w:fldChar w:fldCharType="begin"/>
          </w:r>
          <w:r>
            <w:instrText xml:space="preserve"> PAGEREF _Toc5812 \h </w:instrText>
          </w:r>
          <w:r>
            <w:fldChar w:fldCharType="separate"/>
          </w:r>
          <w:r>
            <w:t>16</w:t>
          </w:r>
          <w:r>
            <w:fldChar w:fldCharType="end"/>
          </w:r>
          <w:r>
            <w:rPr>
              <w:color w:val="auto"/>
              <w:highlight w:val="none"/>
            </w:rPr>
            <w:fldChar w:fldCharType="end"/>
          </w:r>
        </w:p>
        <w:p w14:paraId="69274D9A">
          <w:pPr>
            <w:pStyle w:val="6"/>
            <w:tabs>
              <w:tab w:val="right" w:leader="dot" w:pos="8306"/>
            </w:tabs>
          </w:pPr>
          <w:r>
            <w:rPr>
              <w:color w:val="auto"/>
              <w:highlight w:val="none"/>
            </w:rPr>
            <w:fldChar w:fldCharType="begin"/>
          </w:r>
          <w:r>
            <w:rPr>
              <w:highlight w:val="none"/>
            </w:rPr>
            <w:instrText xml:space="preserve"> HYPERLINK \l _Toc7894 </w:instrText>
          </w:r>
          <w:r>
            <w:rPr>
              <w:highlight w:val="none"/>
            </w:rPr>
            <w:fldChar w:fldCharType="separate"/>
          </w:r>
          <w:r>
            <w:rPr>
              <w:rFonts w:hint="eastAsia" w:ascii="黑体" w:hAnsi="黑体" w:eastAsia="黑体" w:cs="黑体"/>
              <w:bCs/>
              <w:strike w:val="0"/>
              <w:dstrike w:val="0"/>
              <w:szCs w:val="32"/>
            </w:rPr>
            <w:t xml:space="preserve">十四、 </w:t>
          </w:r>
          <w:r>
            <w:rPr>
              <w:rFonts w:hint="eastAsia" w:ascii="黑体" w:hAnsi="黑体" w:eastAsia="黑体"/>
              <w:bCs/>
              <w:szCs w:val="32"/>
              <w:highlight w:val="none"/>
            </w:rPr>
            <w:t>网上报名操作</w:t>
          </w:r>
          <w:r>
            <w:rPr>
              <w:rFonts w:hint="eastAsia" w:ascii="黑体" w:hAnsi="黑体" w:eastAsia="黑体"/>
              <w:bCs/>
              <w:szCs w:val="32"/>
              <w:highlight w:val="none"/>
              <w:lang w:eastAsia="zh-CN"/>
            </w:rPr>
            <w:t>须知</w:t>
          </w:r>
          <w:r>
            <w:tab/>
          </w:r>
          <w:r>
            <w:fldChar w:fldCharType="begin"/>
          </w:r>
          <w:r>
            <w:instrText xml:space="preserve"> PAGEREF _Toc7894 \h </w:instrText>
          </w:r>
          <w:r>
            <w:fldChar w:fldCharType="separate"/>
          </w:r>
          <w:r>
            <w:t>17</w:t>
          </w:r>
          <w:r>
            <w:fldChar w:fldCharType="end"/>
          </w:r>
          <w:r>
            <w:rPr>
              <w:color w:val="auto"/>
              <w:highlight w:val="none"/>
            </w:rPr>
            <w:fldChar w:fldCharType="end"/>
          </w:r>
        </w:p>
        <w:p w14:paraId="7F652680">
          <w:pPr>
            <w:pStyle w:val="7"/>
            <w:tabs>
              <w:tab w:val="right" w:leader="dot" w:pos="8306"/>
            </w:tabs>
          </w:pPr>
          <w:r>
            <w:rPr>
              <w:color w:val="auto"/>
              <w:highlight w:val="none"/>
            </w:rPr>
            <w:fldChar w:fldCharType="begin"/>
          </w:r>
          <w:r>
            <w:rPr>
              <w:highlight w:val="none"/>
            </w:rPr>
            <w:instrText xml:space="preserve"> HYPERLINK \l _Toc4189 </w:instrText>
          </w:r>
          <w:r>
            <w:rPr>
              <w:highlight w:val="none"/>
            </w:rPr>
            <w:fldChar w:fldCharType="separate"/>
          </w:r>
          <w:r>
            <w:rPr>
              <w:rFonts w:hint="eastAsia" w:ascii="楷体" w:hAnsi="楷体" w:eastAsia="楷体"/>
              <w:szCs w:val="32"/>
            </w:rPr>
            <w:t xml:space="preserve">（一） </w:t>
          </w:r>
          <w:r>
            <w:rPr>
              <w:rFonts w:hint="eastAsia" w:ascii="楷体" w:hAnsi="楷体" w:eastAsia="楷体"/>
              <w:szCs w:val="32"/>
              <w:highlight w:val="none"/>
            </w:rPr>
            <w:t>报名信息填写</w:t>
          </w:r>
          <w:r>
            <w:tab/>
          </w:r>
          <w:r>
            <w:fldChar w:fldCharType="begin"/>
          </w:r>
          <w:r>
            <w:instrText xml:space="preserve"> PAGEREF _Toc4189 \h </w:instrText>
          </w:r>
          <w:r>
            <w:fldChar w:fldCharType="separate"/>
          </w:r>
          <w:r>
            <w:t>17</w:t>
          </w:r>
          <w:r>
            <w:fldChar w:fldCharType="end"/>
          </w:r>
          <w:r>
            <w:rPr>
              <w:color w:val="auto"/>
              <w:highlight w:val="none"/>
            </w:rPr>
            <w:fldChar w:fldCharType="end"/>
          </w:r>
        </w:p>
        <w:p w14:paraId="2DF1781F">
          <w:pPr>
            <w:pStyle w:val="3"/>
            <w:tabs>
              <w:tab w:val="right" w:leader="dot" w:pos="8306"/>
            </w:tabs>
          </w:pPr>
          <w:r>
            <w:rPr>
              <w:color w:val="auto"/>
              <w:highlight w:val="none"/>
            </w:rPr>
            <w:fldChar w:fldCharType="begin"/>
          </w:r>
          <w:r>
            <w:rPr>
              <w:highlight w:val="none"/>
            </w:rPr>
            <w:instrText xml:space="preserve"> HYPERLINK \l _Toc28017 </w:instrText>
          </w:r>
          <w:r>
            <w:rPr>
              <w:highlight w:val="none"/>
            </w:rPr>
            <w:fldChar w:fldCharType="separate"/>
          </w:r>
          <w:r>
            <w:rPr>
              <w:rFonts w:hint="eastAsia" w:ascii="仿宋_GB2312" w:hAnsi="仿宋_GB2312" w:eastAsia="仿宋_GB2312" w:cs="仿宋_GB2312"/>
              <w:bCs w:val="0"/>
              <w:szCs w:val="32"/>
              <w:lang w:val="en-US" w:eastAsia="zh-CN"/>
            </w:rPr>
            <w:t xml:space="preserve">1. </w:t>
          </w:r>
          <w:r>
            <w:rPr>
              <w:rFonts w:hint="eastAsia" w:ascii="仿宋_GB2312" w:hAnsi="仿宋_GB2312" w:eastAsia="仿宋_GB2312" w:cs="仿宋_GB2312"/>
              <w:bCs w:val="0"/>
              <w:szCs w:val="32"/>
              <w:highlight w:val="none"/>
              <w:lang w:val="en-US" w:eastAsia="zh-CN"/>
            </w:rPr>
            <w:t>首次在报名系统注册的考生</w:t>
          </w:r>
          <w:r>
            <w:tab/>
          </w:r>
          <w:r>
            <w:fldChar w:fldCharType="begin"/>
          </w:r>
          <w:r>
            <w:instrText xml:space="preserve"> PAGEREF _Toc28017 \h </w:instrText>
          </w:r>
          <w:r>
            <w:fldChar w:fldCharType="separate"/>
          </w:r>
          <w:r>
            <w:t>17</w:t>
          </w:r>
          <w:r>
            <w:fldChar w:fldCharType="end"/>
          </w:r>
          <w:r>
            <w:rPr>
              <w:color w:val="auto"/>
              <w:highlight w:val="none"/>
            </w:rPr>
            <w:fldChar w:fldCharType="end"/>
          </w:r>
        </w:p>
        <w:p w14:paraId="35FDB907">
          <w:pPr>
            <w:pStyle w:val="3"/>
            <w:tabs>
              <w:tab w:val="right" w:leader="dot" w:pos="8306"/>
            </w:tabs>
          </w:pPr>
          <w:r>
            <w:rPr>
              <w:color w:val="auto"/>
              <w:highlight w:val="none"/>
            </w:rPr>
            <w:fldChar w:fldCharType="begin"/>
          </w:r>
          <w:r>
            <w:rPr>
              <w:highlight w:val="none"/>
            </w:rPr>
            <w:instrText xml:space="preserve"> HYPERLINK \l _Toc4844 </w:instrText>
          </w:r>
          <w:r>
            <w:rPr>
              <w:highlight w:val="none"/>
            </w:rPr>
            <w:fldChar w:fldCharType="separate"/>
          </w:r>
          <w:r>
            <w:rPr>
              <w:rFonts w:hint="eastAsia" w:ascii="仿宋_GB2312" w:hAnsi="仿宋_GB2312" w:eastAsia="仿宋_GB2312" w:cs="仿宋_GB2312"/>
              <w:bCs w:val="0"/>
              <w:szCs w:val="32"/>
              <w:lang w:val="en-US" w:eastAsia="zh-CN"/>
            </w:rPr>
            <w:t xml:space="preserve">2. </w:t>
          </w:r>
          <w:r>
            <w:rPr>
              <w:rFonts w:hint="eastAsia" w:ascii="仿宋_GB2312" w:hAnsi="仿宋_GB2312" w:eastAsia="仿宋_GB2312" w:cs="仿宋_GB2312"/>
              <w:bCs w:val="0"/>
              <w:szCs w:val="32"/>
              <w:highlight w:val="none"/>
              <w:lang w:val="en-US" w:eastAsia="zh-CN"/>
            </w:rPr>
            <w:t>曾在报名系统注册的考生</w:t>
          </w:r>
          <w:r>
            <w:tab/>
          </w:r>
          <w:r>
            <w:fldChar w:fldCharType="begin"/>
          </w:r>
          <w:r>
            <w:instrText xml:space="preserve"> PAGEREF _Toc4844 \h </w:instrText>
          </w:r>
          <w:r>
            <w:fldChar w:fldCharType="separate"/>
          </w:r>
          <w:r>
            <w:t>17</w:t>
          </w:r>
          <w:r>
            <w:fldChar w:fldCharType="end"/>
          </w:r>
          <w:r>
            <w:rPr>
              <w:color w:val="auto"/>
              <w:highlight w:val="none"/>
            </w:rPr>
            <w:fldChar w:fldCharType="end"/>
          </w:r>
        </w:p>
        <w:p w14:paraId="37B9CF60">
          <w:pPr>
            <w:pStyle w:val="7"/>
            <w:tabs>
              <w:tab w:val="right" w:leader="dot" w:pos="8306"/>
            </w:tabs>
          </w:pPr>
          <w:r>
            <w:rPr>
              <w:color w:val="auto"/>
              <w:highlight w:val="none"/>
            </w:rPr>
            <w:fldChar w:fldCharType="begin"/>
          </w:r>
          <w:r>
            <w:rPr>
              <w:highlight w:val="none"/>
            </w:rPr>
            <w:instrText xml:space="preserve"> HYPERLINK \l _Toc14151 </w:instrText>
          </w:r>
          <w:r>
            <w:rPr>
              <w:highlight w:val="none"/>
            </w:rPr>
            <w:fldChar w:fldCharType="separate"/>
          </w:r>
          <w:r>
            <w:rPr>
              <w:rFonts w:hint="eastAsia" w:ascii="楷体" w:hAnsi="楷体" w:eastAsia="楷体"/>
              <w:szCs w:val="32"/>
            </w:rPr>
            <w:t xml:space="preserve">（二） </w:t>
          </w:r>
          <w:r>
            <w:rPr>
              <w:rFonts w:hint="eastAsia" w:ascii="楷体" w:hAnsi="楷体" w:eastAsia="楷体"/>
              <w:szCs w:val="32"/>
              <w:highlight w:val="none"/>
              <w:lang w:eastAsia="zh-CN"/>
            </w:rPr>
            <w:t>报名次数限定</w:t>
          </w:r>
          <w:r>
            <w:tab/>
          </w:r>
          <w:r>
            <w:fldChar w:fldCharType="begin"/>
          </w:r>
          <w:r>
            <w:instrText xml:space="preserve"> PAGEREF _Toc14151 \h </w:instrText>
          </w:r>
          <w:r>
            <w:fldChar w:fldCharType="separate"/>
          </w:r>
          <w:r>
            <w:t>17</w:t>
          </w:r>
          <w:r>
            <w:fldChar w:fldCharType="end"/>
          </w:r>
          <w:r>
            <w:rPr>
              <w:color w:val="auto"/>
              <w:highlight w:val="none"/>
            </w:rPr>
            <w:fldChar w:fldCharType="end"/>
          </w:r>
        </w:p>
        <w:p w14:paraId="2EFFC149">
          <w:pPr>
            <w:pStyle w:val="7"/>
            <w:tabs>
              <w:tab w:val="right" w:leader="dot" w:pos="8306"/>
            </w:tabs>
          </w:pPr>
          <w:r>
            <w:rPr>
              <w:color w:val="auto"/>
              <w:highlight w:val="none"/>
            </w:rPr>
            <w:fldChar w:fldCharType="begin"/>
          </w:r>
          <w:r>
            <w:rPr>
              <w:highlight w:val="none"/>
            </w:rPr>
            <w:instrText xml:space="preserve"> HYPERLINK \l _Toc27390 </w:instrText>
          </w:r>
          <w:r>
            <w:rPr>
              <w:highlight w:val="none"/>
            </w:rPr>
            <w:fldChar w:fldCharType="separate"/>
          </w:r>
          <w:r>
            <w:rPr>
              <w:rFonts w:hint="eastAsia" w:ascii="楷体" w:hAnsi="楷体" w:eastAsia="楷体"/>
              <w:szCs w:val="32"/>
            </w:rPr>
            <w:t xml:space="preserve">（三） </w:t>
          </w:r>
          <w:r>
            <w:rPr>
              <w:rFonts w:hint="eastAsia" w:ascii="楷体" w:hAnsi="楷体" w:eastAsia="楷体"/>
              <w:szCs w:val="32"/>
              <w:highlight w:val="none"/>
              <w:lang w:eastAsia="zh-CN"/>
            </w:rPr>
            <w:t>申诉注意事项</w:t>
          </w:r>
          <w:r>
            <w:tab/>
          </w:r>
          <w:r>
            <w:fldChar w:fldCharType="begin"/>
          </w:r>
          <w:r>
            <w:instrText xml:space="preserve"> PAGEREF _Toc27390 \h </w:instrText>
          </w:r>
          <w:r>
            <w:fldChar w:fldCharType="separate"/>
          </w:r>
          <w:r>
            <w:t>17</w:t>
          </w:r>
          <w:r>
            <w:fldChar w:fldCharType="end"/>
          </w:r>
          <w:r>
            <w:rPr>
              <w:color w:val="auto"/>
              <w:highlight w:val="none"/>
            </w:rPr>
            <w:fldChar w:fldCharType="end"/>
          </w:r>
        </w:p>
        <w:p w14:paraId="44AF1D4A">
          <w:pPr>
            <w:rPr>
              <w:color w:val="auto"/>
              <w:highlight w:val="none"/>
            </w:rPr>
          </w:pPr>
          <w:r>
            <w:rPr>
              <w:color w:val="auto"/>
              <w:highlight w:val="none"/>
            </w:rPr>
            <w:fldChar w:fldCharType="end"/>
          </w:r>
        </w:p>
      </w:sdtContent>
    </w:sdt>
    <w:p w14:paraId="489C84E8">
      <w:pPr>
        <w:ind w:firstLine="640" w:firstLineChars="200"/>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p>
    <w:p w14:paraId="1447EB2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规定，主管局和招聘单位</w:t>
      </w:r>
      <w:r>
        <w:rPr>
          <w:rFonts w:hint="eastAsia" w:ascii="仿宋_GB2312" w:eastAsia="仿宋_GB2312"/>
          <w:color w:val="auto"/>
          <w:sz w:val="32"/>
          <w:szCs w:val="32"/>
          <w:highlight w:val="none"/>
        </w:rPr>
        <w:t>联合编写了</w:t>
      </w:r>
      <w:r>
        <w:rPr>
          <w:rFonts w:hint="eastAsia" w:ascii="仿宋_GB2312" w:eastAsia="仿宋_GB2312"/>
          <w:color w:val="auto"/>
          <w:sz w:val="32"/>
          <w:szCs w:val="32"/>
          <w:highlight w:val="none"/>
          <w:u w:val="none"/>
        </w:rPr>
        <w:t>《厦门市</w:t>
      </w:r>
      <w:r>
        <w:rPr>
          <w:rFonts w:hint="eastAsia" w:ascii="仿宋_GB2312" w:eastAsia="仿宋_GB2312"/>
          <w:color w:val="auto"/>
          <w:sz w:val="32"/>
          <w:szCs w:val="32"/>
          <w:highlight w:val="none"/>
          <w:u w:val="none"/>
          <w:lang w:eastAsia="zh-CN"/>
        </w:rPr>
        <w:t>公安局所属厦门市公安文职人员服务中心面向优秀警务辅助人员公开招聘事业单位管理岗位</w:t>
      </w:r>
      <w:r>
        <w:rPr>
          <w:rFonts w:hint="eastAsia" w:ascii="仿宋_GB2312" w:eastAsia="仿宋_GB2312"/>
          <w:color w:val="auto"/>
          <w:sz w:val="32"/>
          <w:szCs w:val="32"/>
          <w:highlight w:val="none"/>
          <w:u w:val="none"/>
        </w:rPr>
        <w:t>人员</w:t>
      </w:r>
      <w:r>
        <w:rPr>
          <w:rFonts w:hint="eastAsia" w:ascii="仿宋_GB2312" w:eastAsia="仿宋_GB2312"/>
          <w:color w:val="auto"/>
          <w:sz w:val="32"/>
          <w:szCs w:val="32"/>
          <w:highlight w:val="none"/>
          <w:u w:val="none"/>
          <w:lang w:eastAsia="zh-CN"/>
        </w:rPr>
        <w:t>报考须知（</w:t>
      </w:r>
      <w:r>
        <w:rPr>
          <w:rFonts w:hint="eastAsia" w:ascii="仿宋_GB2312" w:eastAsia="仿宋_GB2312"/>
          <w:color w:val="auto"/>
          <w:sz w:val="32"/>
          <w:szCs w:val="32"/>
          <w:highlight w:val="none"/>
          <w:u w:val="none"/>
          <w:lang w:val="en-US" w:eastAsia="zh-CN"/>
        </w:rPr>
        <w:t>2025年8月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lang w:eastAsia="zh-CN"/>
        </w:rPr>
        <w:t>厦门市公安局所属厦门市公安文职人员服务中心面向优秀警务辅助人员公开招聘事业单位管理岗位</w:t>
      </w:r>
      <w:r>
        <w:rPr>
          <w:rFonts w:hint="eastAsia" w:ascii="仿宋_GB2312" w:eastAsia="仿宋_GB2312"/>
          <w:color w:val="auto"/>
          <w:sz w:val="32"/>
          <w:szCs w:val="32"/>
          <w:highlight w:val="none"/>
        </w:rPr>
        <w:t>人员</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由主管局和招聘单位共同解释</w:t>
      </w:r>
      <w:r>
        <w:rPr>
          <w:rFonts w:hint="eastAsia" w:ascii="仿宋_GB2312" w:eastAsia="仿宋_GB2312"/>
          <w:color w:val="auto"/>
          <w:sz w:val="32"/>
          <w:szCs w:val="32"/>
          <w:highlight w:val="none"/>
        </w:rPr>
        <w:t>。</w:t>
      </w:r>
    </w:p>
    <w:p w14:paraId="3DD87A6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0" w:name="_Toc1971"/>
      <w:r>
        <w:rPr>
          <w:rFonts w:hint="eastAsia" w:ascii="黑体" w:hAnsi="黑体" w:eastAsia="黑体"/>
          <w:b/>
          <w:bCs/>
          <w:color w:val="auto"/>
          <w:sz w:val="32"/>
          <w:szCs w:val="32"/>
          <w:highlight w:val="none"/>
        </w:rPr>
        <w:t>基本条件</w:t>
      </w:r>
      <w:bookmarkEnd w:id="0"/>
    </w:p>
    <w:p w14:paraId="22451F1C">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14:paraId="2766F4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14:paraId="73553D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14:paraId="3A47E3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（四）具备招聘岗位设置的资格条件</w:t>
      </w:r>
      <w:r>
        <w:rPr>
          <w:rFonts w:hint="eastAsia" w:ascii="仿宋_GB2312" w:eastAsia="仿宋_GB2312"/>
          <w:color w:val="auto"/>
          <w:sz w:val="32"/>
          <w:szCs w:val="32"/>
          <w:highlight w:val="none"/>
          <w:lang w:eastAsia="zh-CN"/>
        </w:rPr>
        <w:t>；</w:t>
      </w:r>
    </w:p>
    <w:p w14:paraId="404904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eastAsia="仿宋_GB2312"/>
          <w:color w:val="auto"/>
          <w:sz w:val="32"/>
          <w:szCs w:val="32"/>
          <w:lang w:val="en-US" w:eastAsia="zh-CN"/>
        </w:rPr>
        <w:t>依据</w:t>
      </w:r>
      <w:r>
        <w:rPr>
          <w:rFonts w:hint="default" w:ascii="Times New Roman" w:hAnsi="Times New Roman" w:eastAsia="仿宋_GB2312" w:cs="Times New Roman"/>
          <w:color w:val="auto"/>
          <w:kern w:val="2"/>
          <w:sz w:val="32"/>
          <w:szCs w:val="32"/>
          <w:lang w:val="en-US" w:eastAsia="zh-CN" w:bidi="ar-SA"/>
        </w:rPr>
        <w:t>《厦门经济特区公安机关警务辅助人员条例》</w:t>
      </w:r>
      <w:r>
        <w:rPr>
          <w:rFonts w:hint="eastAsia" w:eastAsia="仿宋_GB2312"/>
          <w:color w:val="auto"/>
          <w:sz w:val="32"/>
          <w:szCs w:val="32"/>
          <w:lang w:val="en-US" w:eastAsia="zh-CN"/>
        </w:rPr>
        <w:t>第三十五条“公安机关下属的事业单位公开招聘在编工作人员时，可以安排一定的岗位定向招聘优秀辅警”。</w:t>
      </w:r>
    </w:p>
    <w:p w14:paraId="6A33AD3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1" w:name="_Toc15808"/>
      <w:r>
        <w:rPr>
          <w:rFonts w:hint="eastAsia" w:ascii="黑体" w:hAnsi="黑体" w:eastAsia="黑体"/>
          <w:b/>
          <w:bCs/>
          <w:color w:val="auto"/>
          <w:sz w:val="32"/>
          <w:szCs w:val="32"/>
          <w:highlight w:val="none"/>
        </w:rPr>
        <w:t>不得报考或取消报考（聘用）资格的情形</w:t>
      </w:r>
      <w:bookmarkEnd w:id="1"/>
    </w:p>
    <w:p w14:paraId="20A86E79">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14:paraId="7E166D5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14:paraId="5D917B2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14:paraId="5FD79E8F">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14:paraId="4A88F44C">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14:paraId="7A1D18E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14:paraId="78BCD037">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6</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14:paraId="3CADB30F">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ascii="仿宋_GB2312" w:eastAsia="仿宋_GB2312"/>
          <w:color w:val="auto"/>
          <w:sz w:val="32"/>
          <w:szCs w:val="32"/>
          <w:highlight w:val="none"/>
        </w:rPr>
        <w:t>曾连续6个月以上在国（境）外留学、工作或生活，难以进行有效考察的</w:t>
      </w:r>
      <w:r>
        <w:rPr>
          <w:rFonts w:hint="eastAsia" w:ascii="仿宋_GB2312" w:eastAsia="仿宋_GB2312"/>
          <w:color w:val="auto"/>
          <w:sz w:val="32"/>
          <w:szCs w:val="32"/>
          <w:highlight w:val="none"/>
          <w:lang w:val="en-US" w:eastAsia="zh-CN"/>
        </w:rPr>
        <w:t>;</w:t>
      </w:r>
    </w:p>
    <w:p w14:paraId="0AA4B593">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涉嫌违法违纪正在接受有关专门机关审查调查尚未作出结论的；</w:t>
      </w:r>
    </w:p>
    <w:p w14:paraId="7D42E433">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14:paraId="269E559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14:paraId="517FC37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2" w:name="_Toc18802"/>
      <w:r>
        <w:rPr>
          <w:rFonts w:hint="eastAsia" w:ascii="黑体" w:hAnsi="黑体" w:eastAsia="黑体"/>
          <w:b/>
          <w:bCs/>
          <w:color w:val="auto"/>
          <w:sz w:val="32"/>
          <w:szCs w:val="32"/>
          <w:highlight w:val="none"/>
          <w:lang w:eastAsia="zh-CN"/>
        </w:rPr>
        <w:t>选报岗位</w:t>
      </w:r>
      <w:bookmarkEnd w:id="2"/>
    </w:p>
    <w:p w14:paraId="18273431">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3" w:name="_Toc15934"/>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3"/>
    </w:p>
    <w:p w14:paraId="49ADAB6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和招聘公告等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14:paraId="424906B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2</w:t>
      </w:r>
      <w:r>
        <w:rPr>
          <w:rFonts w:hint="eastAsia" w:ascii="仿宋_GB2312" w:eastAsia="仿宋_GB2312"/>
          <w:strike w:val="0"/>
          <w:color w:val="auto"/>
          <w:sz w:val="32"/>
          <w:szCs w:val="32"/>
          <w:highlight w:val="none"/>
        </w:rPr>
        <w:t>.</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更新一次，8月9日24:00起不再更新。</w:t>
      </w:r>
    </w:p>
    <w:p w14:paraId="1AABF276">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4" w:name="_Toc29665"/>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4"/>
    </w:p>
    <w:p w14:paraId="5B164D3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14:paraId="7437118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w:t>
      </w:r>
      <w:r>
        <w:rPr>
          <w:rFonts w:hint="eastAsia" w:ascii="仿宋_GB2312" w:eastAsia="仿宋_GB2312"/>
          <w:color w:val="auto"/>
          <w:sz w:val="32"/>
          <w:szCs w:val="32"/>
          <w:highlight w:val="none"/>
          <w:lang w:eastAsia="zh-CN"/>
        </w:rPr>
        <w:t>脸部</w:t>
      </w:r>
      <w:r>
        <w:rPr>
          <w:rFonts w:hint="eastAsia" w:ascii="仿宋_GB2312" w:eastAsia="仿宋_GB2312"/>
          <w:color w:val="auto"/>
          <w:sz w:val="32"/>
          <w:szCs w:val="32"/>
          <w:highlight w:val="none"/>
        </w:rPr>
        <w:t>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14:paraId="3CDD7186">
      <w:pPr>
        <w:keepNext w:val="0"/>
        <w:keepLines w:val="0"/>
        <w:pageBreakBefore w:val="0"/>
        <w:numPr>
          <w:ilvl w:val="0"/>
          <w:numId w:val="3"/>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5" w:name="_Toc17365"/>
      <w:r>
        <w:rPr>
          <w:rFonts w:hint="eastAsia" w:ascii="楷体" w:hAnsi="楷体" w:eastAsia="楷体"/>
          <w:b/>
          <w:color w:val="auto"/>
          <w:sz w:val="32"/>
          <w:szCs w:val="32"/>
          <w:highlight w:val="none"/>
          <w:lang w:eastAsia="zh-CN"/>
        </w:rPr>
        <w:t>个人简历</w:t>
      </w:r>
      <w:bookmarkEnd w:id="5"/>
    </w:p>
    <w:p w14:paraId="73D7B2C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6" w:name="_Toc11175"/>
      <w:bookmarkStart w:id="7" w:name="_Toc28349"/>
      <w:bookmarkStart w:id="8" w:name="_Toc4830"/>
      <w:bookmarkStart w:id="9" w:name="_Toc29293"/>
      <w:bookmarkStart w:id="10" w:name="_Toc5535"/>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6"/>
      <w:bookmarkEnd w:id="7"/>
      <w:r>
        <w:rPr>
          <w:rFonts w:hint="eastAsia" w:ascii="仿宋_GB2312" w:hAnsi="仿宋_GB2312" w:eastAsia="仿宋_GB2312" w:cs="仿宋_GB2312"/>
          <w:color w:val="auto"/>
          <w:sz w:val="32"/>
          <w:szCs w:val="32"/>
          <w:highlight w:val="none"/>
          <w:lang w:eastAsia="zh-CN"/>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8"/>
      <w:bookmarkEnd w:id="9"/>
      <w:bookmarkEnd w:id="10"/>
    </w:p>
    <w:p w14:paraId="293614D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14:paraId="2406911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14:paraId="3412046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14:paraId="16F2233D">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11" w:name="_Toc14993"/>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val="en-US" w:eastAsia="zh-CN"/>
        </w:rPr>
        <w:t>四</w:t>
      </w:r>
      <w:r>
        <w:rPr>
          <w:rFonts w:hint="eastAsia" w:ascii="楷体" w:hAnsi="楷体" w:eastAsia="楷体"/>
          <w:b/>
          <w:color w:val="auto"/>
          <w:sz w:val="32"/>
          <w:szCs w:val="32"/>
          <w:highlight w:val="none"/>
        </w:rPr>
        <w:t>）回避情形</w:t>
      </w:r>
      <w:bookmarkEnd w:id="11"/>
    </w:p>
    <w:p w14:paraId="56DD2C1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14:paraId="69504531">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14:paraId="3CEBE46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14:paraId="5AE33AC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14:paraId="67C294D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14:paraId="77DD31A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14:paraId="642F47F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14:paraId="6467C7C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14:paraId="1DF43A4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14:paraId="21619B2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14:paraId="00D8F89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14:paraId="7124764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14:paraId="534643E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14:paraId="63F2BE12">
      <w:pPr>
        <w:keepNext w:val="0"/>
        <w:keepLines w:val="0"/>
        <w:pageBreakBefore w:val="0"/>
        <w:numPr>
          <w:ilvl w:val="0"/>
          <w:numId w:val="4"/>
        </w:numPr>
        <w:kinsoku/>
        <w:wordWrap/>
        <w:overflowPunct/>
        <w:topLinePunct w:val="0"/>
        <w:autoSpaceDE/>
        <w:autoSpaceDN/>
        <w:bidi w:val="0"/>
        <w:spacing w:line="240" w:lineRule="auto"/>
        <w:ind w:left="-13" w:leftChars="0" w:firstLine="643" w:firstLineChars="0"/>
        <w:textAlignment w:val="auto"/>
        <w:outlineLvl w:val="0"/>
        <w:rPr>
          <w:rFonts w:hint="eastAsia" w:ascii="黑体" w:hAnsi="黑体" w:eastAsia="黑体"/>
          <w:b/>
          <w:bCs/>
          <w:color w:val="auto"/>
          <w:sz w:val="32"/>
          <w:szCs w:val="32"/>
          <w:highlight w:val="none"/>
          <w:lang w:eastAsia="zh-CN"/>
        </w:rPr>
      </w:pPr>
      <w:bookmarkStart w:id="12" w:name="_Toc14078"/>
      <w:r>
        <w:rPr>
          <w:rFonts w:hint="eastAsia" w:ascii="黑体" w:hAnsi="黑体" w:eastAsia="黑体"/>
          <w:b/>
          <w:bCs/>
          <w:color w:val="auto"/>
          <w:sz w:val="32"/>
          <w:szCs w:val="32"/>
          <w:highlight w:val="none"/>
        </w:rPr>
        <w:t>年龄</w:t>
      </w:r>
      <w:r>
        <w:rPr>
          <w:rFonts w:hint="eastAsia" w:ascii="黑体" w:hAnsi="黑体" w:eastAsia="黑体"/>
          <w:b/>
          <w:bCs/>
          <w:color w:val="auto"/>
          <w:sz w:val="32"/>
          <w:szCs w:val="32"/>
          <w:highlight w:val="none"/>
          <w:lang w:eastAsia="zh-CN"/>
        </w:rPr>
        <w:t>、资格（历）等的</w:t>
      </w:r>
      <w:r>
        <w:rPr>
          <w:rFonts w:hint="eastAsia" w:ascii="黑体" w:hAnsi="黑体" w:eastAsia="黑体"/>
          <w:b/>
          <w:bCs/>
          <w:color w:val="auto"/>
          <w:sz w:val="32"/>
          <w:szCs w:val="32"/>
          <w:highlight w:val="none"/>
        </w:rPr>
        <w:t>计算</w:t>
      </w:r>
      <w:r>
        <w:rPr>
          <w:rFonts w:hint="eastAsia" w:ascii="黑体" w:hAnsi="黑体" w:eastAsia="黑体"/>
          <w:b/>
          <w:bCs/>
          <w:color w:val="auto"/>
          <w:sz w:val="32"/>
          <w:szCs w:val="32"/>
          <w:highlight w:val="none"/>
          <w:lang w:eastAsia="zh-CN"/>
        </w:rPr>
        <w:t>办法</w:t>
      </w:r>
      <w:bookmarkEnd w:id="12"/>
    </w:p>
    <w:p w14:paraId="6258142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如无特别说明，相关年限的计算、表彰奖励取得时间等，均指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报名截止当月，即2025年8月</w:t>
      </w:r>
      <w:r>
        <w:rPr>
          <w:rFonts w:hint="eastAsia" w:ascii="仿宋_GB2312" w:eastAsia="仿宋_GB2312"/>
          <w:color w:val="auto"/>
          <w:sz w:val="32"/>
          <w:szCs w:val="32"/>
          <w:highlight w:val="none"/>
          <w:u w:val="none"/>
          <w:lang w:eastAsia="zh-CN"/>
        </w:rPr>
        <w:t>。</w:t>
      </w:r>
    </w:p>
    <w:p w14:paraId="4F206F11">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3" w:name="_Toc8837"/>
      <w:r>
        <w:rPr>
          <w:rFonts w:hint="eastAsia" w:ascii="楷体" w:hAnsi="楷体" w:eastAsia="楷体" w:cs="楷体"/>
          <w:b/>
          <w:bCs/>
          <w:color w:val="auto"/>
          <w:sz w:val="32"/>
          <w:szCs w:val="32"/>
          <w:highlight w:val="none"/>
        </w:rPr>
        <w:t>年龄</w:t>
      </w:r>
      <w:bookmarkEnd w:id="13"/>
    </w:p>
    <w:p w14:paraId="5202ECD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最高年龄要求40周岁是指已满18周岁、未满41周岁，具体计算到月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在1984</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2007年8月期间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14:paraId="368F9FE0">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14:paraId="2CA42A6E">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4" w:name="_Toc30074"/>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14"/>
    </w:p>
    <w:p w14:paraId="7C71F3C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公告</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14:paraId="67A64ADB">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15" w:name="_Toc21553"/>
      <w:r>
        <w:rPr>
          <w:rFonts w:hint="eastAsia" w:ascii="黑体" w:hAnsi="黑体" w:eastAsia="黑体"/>
          <w:b/>
          <w:bCs/>
          <w:color w:val="auto"/>
          <w:sz w:val="32"/>
          <w:szCs w:val="32"/>
          <w:highlight w:val="none"/>
        </w:rPr>
        <w:t>学历（位）认定</w:t>
      </w:r>
      <w:bookmarkEnd w:id="15"/>
    </w:p>
    <w:p w14:paraId="6979ED1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14:paraId="2DC3F368">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16" w:name="_Toc10423"/>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16"/>
    </w:p>
    <w:p w14:paraId="58A9F18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strike w:val="0"/>
          <w:dstrike w:val="0"/>
          <w:color w:val="auto"/>
          <w:sz w:val="32"/>
          <w:szCs w:val="32"/>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14:paraId="52091B03">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7" w:name="_Toc13013"/>
      <w:r>
        <w:rPr>
          <w:rFonts w:hint="eastAsia" w:ascii="楷体" w:hAnsi="楷体" w:eastAsia="楷体"/>
          <w:b/>
          <w:color w:val="auto"/>
          <w:sz w:val="32"/>
          <w:szCs w:val="32"/>
          <w:highlight w:val="none"/>
          <w:u w:val="none"/>
        </w:rPr>
        <w:t>（二）第二学士学位</w:t>
      </w:r>
      <w:bookmarkEnd w:id="17"/>
    </w:p>
    <w:p w14:paraId="268BE94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根据《教育部办公厅关于在普通高校继续开展第二学士学位教育的通知》（教高厅函〔2020〕9号）取得第二学士学位的毕业证书和学位证书，按上述要求进行查询认证。</w:t>
      </w:r>
    </w:p>
    <w:p w14:paraId="6401C3E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8" w:name="_Toc12378"/>
      <w:r>
        <w:rPr>
          <w:rFonts w:hint="eastAsia" w:ascii="楷体" w:hAnsi="楷体" w:eastAsia="楷体"/>
          <w:b/>
          <w:color w:val="auto"/>
          <w:sz w:val="32"/>
          <w:szCs w:val="32"/>
          <w:highlight w:val="none"/>
          <w:u w:val="none"/>
          <w:lang w:eastAsia="zh-CN"/>
        </w:rPr>
        <w:t>（三）境外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18"/>
    </w:p>
    <w:p w14:paraId="521F7A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持境外学历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报考的，或者属于国内院校与国外院校联合办学取得境外学历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的，应提供教育部留学服务中心出具的有效证明材料。</w:t>
      </w:r>
    </w:p>
    <w:p w14:paraId="74B57763">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9" w:name="_Toc2908"/>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19"/>
    </w:p>
    <w:p w14:paraId="17126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240" w:lineRule="auto"/>
        <w:ind w:left="0" w:firstLine="6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14:paraId="7DD15A28">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20" w:name="_Toc18966"/>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20"/>
    </w:p>
    <w:p w14:paraId="25B3380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14:paraId="646F913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2025届高校毕业生</w:t>
      </w:r>
      <w:r>
        <w:rPr>
          <w:rFonts w:hint="eastAsia" w:ascii="仿宋_GB2312" w:eastAsia="仿宋_GB2312"/>
          <w:strike w:val="0"/>
          <w:dstrike w:val="0"/>
          <w:color w:val="auto"/>
          <w:sz w:val="32"/>
          <w:szCs w:val="32"/>
          <w:highlight w:val="none"/>
          <w:u w:val="none"/>
          <w:lang w:eastAsia="zh-CN"/>
        </w:rPr>
        <w:t>在岗位资格复核时，尚无法提供学历（位）证书及其认证材料原件的，须提供有效的</w:t>
      </w:r>
      <w:r>
        <w:rPr>
          <w:rFonts w:hint="eastAsia" w:ascii="仿宋_GB2312" w:eastAsia="仿宋_GB2312"/>
          <w:color w:val="auto"/>
          <w:sz w:val="32"/>
          <w:szCs w:val="32"/>
          <w:highlight w:val="none"/>
        </w:rPr>
        <w:t>《全国普通高等学校毕业生就业协议书》</w:t>
      </w:r>
      <w:r>
        <w:rPr>
          <w:rFonts w:hint="eastAsia" w:ascii="仿宋_GB2312" w:eastAsia="仿宋_GB2312"/>
          <w:color w:val="auto"/>
          <w:sz w:val="32"/>
          <w:szCs w:val="32"/>
          <w:highlight w:val="none"/>
          <w:lang w:eastAsia="zh-CN"/>
        </w:rPr>
        <w:t>或相关证明，且</w:t>
      </w:r>
      <w:r>
        <w:rPr>
          <w:rFonts w:hint="eastAsia" w:ascii="仿宋_GB2312" w:eastAsia="仿宋_GB2312"/>
          <w:strike w:val="0"/>
          <w:dstrike w:val="0"/>
          <w:color w:val="auto"/>
          <w:sz w:val="32"/>
          <w:szCs w:val="32"/>
          <w:highlight w:val="none"/>
          <w:u w:val="none"/>
          <w:lang w:eastAsia="zh-CN"/>
        </w:rPr>
        <w:t>须于202</w:t>
      </w:r>
      <w:r>
        <w:rPr>
          <w:rFonts w:hint="eastAsia" w:ascii="仿宋_GB2312" w:eastAsia="仿宋_GB2312"/>
          <w:strike w:val="0"/>
          <w:dstrike w:val="0"/>
          <w:color w:val="auto"/>
          <w:sz w:val="32"/>
          <w:szCs w:val="32"/>
          <w:highlight w:val="none"/>
          <w:u w:val="none"/>
          <w:lang w:val="en-US" w:eastAsia="zh-CN"/>
        </w:rPr>
        <w:t>5</w:t>
      </w:r>
      <w:r>
        <w:rPr>
          <w:rFonts w:hint="eastAsia" w:ascii="仿宋_GB2312" w:eastAsia="仿宋_GB2312"/>
          <w:strike w:val="0"/>
          <w:dstrike w:val="0"/>
          <w:color w:val="auto"/>
          <w:sz w:val="32"/>
          <w:szCs w:val="32"/>
          <w:highlight w:val="none"/>
          <w:u w:val="none"/>
          <w:lang w:eastAsia="zh-CN"/>
        </w:rPr>
        <w:t>年</w:t>
      </w:r>
      <w:r>
        <w:rPr>
          <w:rFonts w:hint="eastAsia" w:ascii="仿宋_GB2312" w:eastAsia="仿宋_GB2312"/>
          <w:strike w:val="0"/>
          <w:dstrike w:val="0"/>
          <w:color w:val="auto"/>
          <w:sz w:val="32"/>
          <w:szCs w:val="32"/>
          <w:highlight w:val="none"/>
          <w:u w:val="none"/>
          <w:lang w:val="en-US" w:eastAsia="zh-CN"/>
        </w:rPr>
        <w:t>12</w:t>
      </w:r>
      <w:r>
        <w:rPr>
          <w:rFonts w:hint="eastAsia" w:ascii="仿宋_GB2312" w:eastAsia="仿宋_GB2312"/>
          <w:strike w:val="0"/>
          <w:dstrike w:val="0"/>
          <w:color w:val="auto"/>
          <w:sz w:val="32"/>
          <w:szCs w:val="32"/>
          <w:highlight w:val="none"/>
          <w:u w:val="none"/>
          <w:lang w:eastAsia="zh-CN"/>
        </w:rPr>
        <w:t>月31日前取得并能提供符合岗位报考条件的相应学历(位)证书及其认证材料，否则视为自动放弃考试（聘用）资格。</w:t>
      </w:r>
    </w:p>
    <w:p w14:paraId="6D6F5E55">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1" w:name="_Toc32599"/>
      <w:r>
        <w:rPr>
          <w:rFonts w:hint="eastAsia" w:ascii="黑体" w:hAnsi="黑体" w:eastAsia="黑体"/>
          <w:b/>
          <w:bCs/>
          <w:color w:val="auto"/>
          <w:sz w:val="32"/>
          <w:szCs w:val="32"/>
          <w:highlight w:val="none"/>
        </w:rPr>
        <w:t>专业</w:t>
      </w:r>
      <w:bookmarkEnd w:id="21"/>
    </w:p>
    <w:p w14:paraId="1257D355">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2025年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14:paraId="4EFD70C9">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2" w:name="_Toc10550"/>
      <w:r>
        <w:rPr>
          <w:rFonts w:hint="eastAsia" w:ascii="楷体" w:hAnsi="楷体" w:eastAsia="楷体"/>
          <w:b/>
          <w:color w:val="auto"/>
          <w:sz w:val="32"/>
          <w:szCs w:val="32"/>
          <w:highlight w:val="none"/>
        </w:rPr>
        <w:t>（一）填报专业名称</w:t>
      </w:r>
      <w:bookmarkEnd w:id="22"/>
    </w:p>
    <w:p w14:paraId="28FD1FB1">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专业以毕业证书上注明的为准，报考者应</w:t>
      </w:r>
      <w:r>
        <w:rPr>
          <w:rFonts w:hint="default" w:ascii="仿宋_GB2312" w:eastAsia="仿宋_GB2312"/>
          <w:b/>
          <w:bCs/>
          <w:color w:val="auto"/>
          <w:sz w:val="32"/>
          <w:szCs w:val="32"/>
          <w:highlight w:val="none"/>
          <w:lang w:val="en-US" w:eastAsia="zh-CN"/>
        </w:rPr>
        <w:t>只字不差、如实填写</w:t>
      </w:r>
      <w:r>
        <w:rPr>
          <w:rFonts w:hint="default" w:ascii="仿宋_GB2312" w:eastAsia="仿宋_GB2312"/>
          <w:color w:val="auto"/>
          <w:sz w:val="32"/>
          <w:szCs w:val="32"/>
          <w:highlight w:val="none"/>
          <w:lang w:val="en-US" w:eastAsia="zh-CN"/>
        </w:rPr>
        <w:t>。</w:t>
      </w:r>
    </w:p>
    <w:p w14:paraId="1D189B2F">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lang w:val="en-US" w:eastAsia="zh-CN"/>
        </w:rPr>
        <w:t>招聘</w:t>
      </w:r>
      <w:r>
        <w:rPr>
          <w:rFonts w:hint="default" w:ascii="仿宋_GB2312" w:eastAsia="仿宋_GB2312"/>
          <w:color w:val="auto"/>
          <w:sz w:val="32"/>
          <w:szCs w:val="32"/>
          <w:highlight w:val="none"/>
          <w:lang w:val="en-US" w:eastAsia="zh-CN"/>
        </w:rPr>
        <w:t>单位要求提供学校教务部门出具的证明材料。</w:t>
      </w:r>
    </w:p>
    <w:p w14:paraId="03E09E19">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p>
    <w:p w14:paraId="48DEA22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3" w:name="_Toc13534"/>
      <w:r>
        <w:rPr>
          <w:rFonts w:hint="eastAsia" w:ascii="楷体" w:hAnsi="楷体" w:eastAsia="楷体"/>
          <w:b/>
          <w:color w:val="auto"/>
          <w:sz w:val="32"/>
          <w:szCs w:val="32"/>
          <w:highlight w:val="none"/>
        </w:rPr>
        <w:t>（二）专业与学历（位）的对应关系</w:t>
      </w:r>
      <w:bookmarkEnd w:id="23"/>
    </w:p>
    <w:p w14:paraId="0D84EDB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14:paraId="28B4F7B9">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14:paraId="5388178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14:paraId="652BAFF2">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14:paraId="63CE6D9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14:paraId="7E62F34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14:paraId="6FC21FF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14:paraId="76AEA50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14:paraId="34E02E3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14:paraId="7A6E7BE5">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4" w:name="_Toc905"/>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24"/>
    </w:p>
    <w:p w14:paraId="0D4A94E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14:paraId="7031853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w:t>
      </w:r>
      <w:r>
        <w:rPr>
          <w:rFonts w:hint="eastAsia" w:ascii="仿宋_GB2312" w:eastAsia="仿宋_GB2312"/>
          <w:color w:val="auto"/>
          <w:sz w:val="32"/>
          <w:szCs w:val="32"/>
          <w:highlight w:val="none"/>
          <w:lang w:eastAsia="zh-CN"/>
        </w:rPr>
        <w:t>（其中区属事业单位还须经区组织人社部门，下同）</w:t>
      </w:r>
      <w:r>
        <w:rPr>
          <w:rFonts w:hint="eastAsia" w:ascii="仿宋_GB2312" w:eastAsia="仿宋_GB2312"/>
          <w:color w:val="auto"/>
          <w:sz w:val="32"/>
          <w:szCs w:val="32"/>
          <w:highlight w:val="none"/>
        </w:rPr>
        <w:t>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14:paraId="5522CAE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14:paraId="224E8A48">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5" w:name="_Toc23122"/>
      <w:r>
        <w:rPr>
          <w:rFonts w:hint="eastAsia" w:ascii="黑体" w:hAnsi="黑体" w:eastAsia="黑体"/>
          <w:b/>
          <w:bCs/>
          <w:color w:val="auto"/>
          <w:sz w:val="32"/>
          <w:szCs w:val="32"/>
          <w:highlight w:val="none"/>
        </w:rPr>
        <w:t>工作经历（验）</w:t>
      </w:r>
      <w:bookmarkEnd w:id="25"/>
    </w:p>
    <w:p w14:paraId="15D2574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14:paraId="541A081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14:paraId="4102550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14:paraId="4DA0103C">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14:paraId="17F0E873">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lang w:val="en-US" w:eastAsia="zh-CN"/>
        </w:rPr>
      </w:pPr>
      <w:bookmarkStart w:id="26" w:name="_Toc1674"/>
      <w:r>
        <w:rPr>
          <w:rFonts w:hint="eastAsia" w:ascii="黑体" w:hAnsi="黑体" w:eastAsia="黑体"/>
          <w:b/>
          <w:bCs/>
          <w:color w:val="auto"/>
          <w:sz w:val="32"/>
          <w:szCs w:val="32"/>
          <w:highlight w:val="none"/>
          <w:lang w:eastAsia="zh-CN"/>
        </w:rPr>
        <w:t>岗位开考比例</w:t>
      </w:r>
      <w:bookmarkEnd w:id="26"/>
    </w:p>
    <w:p w14:paraId="115650E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strike w:val="0"/>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strike w:val="0"/>
          <w:dstrike w:val="0"/>
          <w:color w:val="auto"/>
          <w:sz w:val="32"/>
          <w:szCs w:val="32"/>
          <w:highlight w:val="none"/>
          <w:lang w:eastAsia="zh-CN"/>
        </w:rPr>
        <w:t>或</w:t>
      </w:r>
      <w:r>
        <w:rPr>
          <w:rFonts w:hint="eastAsia" w:ascii="仿宋_GB2312" w:eastAsia="仿宋_GB2312"/>
          <w:strike w:val="0"/>
          <w:dstrike w:val="0"/>
          <w:color w:val="auto"/>
          <w:sz w:val="32"/>
          <w:szCs w:val="32"/>
          <w:highlight w:val="none"/>
        </w:rPr>
        <w:t>取消开考。</w:t>
      </w:r>
    </w:p>
    <w:p w14:paraId="468CE37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strike w:val="0"/>
          <w:dstrike w:val="0"/>
          <w:color w:val="auto"/>
          <w:sz w:val="32"/>
          <w:szCs w:val="32"/>
          <w:highlight w:val="none"/>
        </w:rPr>
        <w:t>按要求取消开考、</w:t>
      </w:r>
      <w:r>
        <w:rPr>
          <w:rFonts w:hint="eastAsia" w:ascii="仿宋_GB2312" w:eastAsia="仿宋_GB2312"/>
          <w:color w:val="auto"/>
          <w:sz w:val="32"/>
          <w:szCs w:val="32"/>
          <w:highlight w:val="none"/>
        </w:rPr>
        <w:t>减少招聘人数的岗位由招聘单位及其主管部门研究提出意见，报备市人社局后在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另行公告。情况特殊确需降低开考比例的岗位，由招聘单位及其主管部门研究提出意见，</w:t>
      </w:r>
      <w:r>
        <w:rPr>
          <w:rFonts w:hint="eastAsia" w:ascii="仿宋_GB2312" w:eastAsia="仿宋_GB2312"/>
          <w:color w:val="auto"/>
          <w:sz w:val="32"/>
          <w:szCs w:val="32"/>
          <w:highlight w:val="none"/>
          <w:lang w:eastAsia="zh-CN"/>
        </w:rPr>
        <w:t>报</w:t>
      </w:r>
      <w:r>
        <w:rPr>
          <w:rFonts w:hint="eastAsia" w:ascii="仿宋_GB2312" w:eastAsia="仿宋_GB2312"/>
          <w:color w:val="auto"/>
          <w:sz w:val="32"/>
          <w:szCs w:val="32"/>
          <w:highlight w:val="none"/>
        </w:rPr>
        <w:t>市人社局批准后在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w:t>
      </w:r>
    </w:p>
    <w:p w14:paraId="19218E14">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7" w:name="_Toc17751"/>
      <w:r>
        <w:rPr>
          <w:rFonts w:hint="eastAsia" w:ascii="黑体" w:hAnsi="黑体" w:eastAsia="黑体"/>
          <w:b/>
          <w:bCs/>
          <w:color w:val="auto"/>
          <w:sz w:val="32"/>
          <w:szCs w:val="32"/>
          <w:highlight w:val="none"/>
        </w:rPr>
        <w:t>综合总分计算</w:t>
      </w:r>
      <w:bookmarkEnd w:id="27"/>
    </w:p>
    <w:p w14:paraId="31BFD078">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综合总分合格线为60分。具体计算公式为：</w:t>
      </w:r>
    </w:p>
    <w:p w14:paraId="3A76C8E8">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综合总分=笔试成绩×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0%+面试成绩×</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0%。</w:t>
      </w:r>
    </w:p>
    <w:p w14:paraId="0DADFA7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笔试</w:t>
      </w:r>
      <w:r>
        <w:rPr>
          <w:rFonts w:hint="eastAsia" w:ascii="仿宋_GB2312" w:hAnsi="仿宋_GB2312" w:eastAsia="仿宋_GB2312" w:cs="仿宋_GB2312"/>
          <w:color w:val="auto"/>
          <w:sz w:val="32"/>
          <w:szCs w:val="32"/>
        </w:rPr>
        <w:t>成绩、面试成绩、综合总分均采用四舍五入方式取小数点后2位（必要时可增加小数点位数）。对于综合总分相同者，按以下顺序进一步确定名次排列：</w:t>
      </w:r>
    </w:p>
    <w:p w14:paraId="3DBFC384">
      <w:pPr>
        <w:keepNext w:val="0"/>
        <w:keepLines w:val="0"/>
        <w:pageBreakBefore w:val="0"/>
        <w:numPr>
          <w:ilvl w:val="0"/>
          <w:numId w:val="7"/>
        </w:numPr>
        <w:kinsoku/>
        <w:wordWrap/>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成绩从高到低排列；</w:t>
      </w:r>
    </w:p>
    <w:p w14:paraId="75CD50C5">
      <w:pPr>
        <w:keepNext w:val="0"/>
        <w:keepLines w:val="0"/>
        <w:pageBreakBefore w:val="0"/>
        <w:numPr>
          <w:ilvl w:val="0"/>
          <w:numId w:val="7"/>
        </w:numPr>
        <w:kinsoku/>
        <w:wordWrap/>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成绩相同</w:t>
      </w:r>
      <w:r>
        <w:rPr>
          <w:rFonts w:hint="eastAsia" w:ascii="仿宋_GB2312" w:hAnsi="仿宋_GB2312" w:eastAsia="仿宋_GB2312" w:cs="仿宋_GB2312"/>
          <w:color w:val="auto"/>
          <w:sz w:val="32"/>
          <w:szCs w:val="32"/>
          <w:lang w:eastAsia="zh-CN"/>
        </w:rPr>
        <w:t>，按笔试成绩（追溯小数点</w:t>
      </w:r>
    </w:p>
    <w:p w14:paraId="795701C1">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位数）从高到低排列</w:t>
      </w:r>
      <w:r>
        <w:rPr>
          <w:rFonts w:hint="eastAsia" w:ascii="仿宋_GB2312" w:hAnsi="仿宋_GB2312" w:eastAsia="仿宋_GB2312" w:cs="仿宋_GB2312"/>
          <w:color w:val="auto"/>
          <w:sz w:val="32"/>
          <w:szCs w:val="32"/>
          <w:highlight w:val="none"/>
        </w:rPr>
        <w:t>；</w:t>
      </w:r>
    </w:p>
    <w:p w14:paraId="6B10DB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color w:val="auto"/>
          <w:sz w:val="32"/>
          <w:szCs w:val="32"/>
          <w:highlight w:val="none"/>
        </w:rPr>
        <w:t>（三）若</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成绩依然相同，符合国家、福建省或厦门市文件规定优先对象的，优先进入体检环节。</w:t>
      </w:r>
      <w:r>
        <w:rPr>
          <w:rFonts w:hint="eastAsia" w:ascii="仿宋_GB2312" w:eastAsia="仿宋_GB2312"/>
          <w:color w:val="auto"/>
          <w:sz w:val="32"/>
          <w:szCs w:val="32"/>
          <w:highlight w:val="none"/>
        </w:rPr>
        <w:t>若无优先对象，由面试组织部门</w:t>
      </w:r>
      <w:r>
        <w:rPr>
          <w:rFonts w:hint="eastAsia" w:ascii="仿宋_GB2312" w:eastAsia="仿宋_GB2312"/>
          <w:color w:val="auto"/>
          <w:sz w:val="32"/>
          <w:szCs w:val="32"/>
          <w:highlight w:val="none"/>
          <w:lang w:eastAsia="zh-CN"/>
        </w:rPr>
        <w:t>重新组织面试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按成绩从高到低确定体检人选</w:t>
      </w:r>
      <w:r>
        <w:rPr>
          <w:rFonts w:hint="eastAsia" w:ascii="仿宋_GB2312" w:eastAsia="仿宋_GB2312"/>
          <w:color w:val="auto"/>
          <w:sz w:val="32"/>
          <w:szCs w:val="32"/>
          <w:highlight w:val="none"/>
        </w:rPr>
        <w:t>。</w:t>
      </w:r>
    </w:p>
    <w:p w14:paraId="73D8C736">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8" w:name="_Toc32513"/>
      <w:r>
        <w:rPr>
          <w:rFonts w:hint="eastAsia" w:ascii="黑体" w:hAnsi="黑体" w:eastAsia="黑体"/>
          <w:b/>
          <w:bCs/>
          <w:color w:val="auto"/>
          <w:sz w:val="32"/>
          <w:szCs w:val="32"/>
          <w:highlight w:val="none"/>
        </w:rPr>
        <w:t>体检和考察</w:t>
      </w:r>
      <w:bookmarkEnd w:id="28"/>
    </w:p>
    <w:p w14:paraId="634E2CE8">
      <w:pPr>
        <w:ind w:firstLine="643" w:firstLineChars="200"/>
        <w:outlineLvl w:val="1"/>
        <w:rPr>
          <w:rFonts w:ascii="楷体" w:hAnsi="楷体" w:eastAsia="楷体"/>
          <w:b/>
          <w:color w:val="auto"/>
          <w:sz w:val="32"/>
          <w:szCs w:val="32"/>
          <w:highlight w:val="none"/>
        </w:rPr>
      </w:pPr>
      <w:bookmarkStart w:id="29" w:name="_Toc693750769"/>
      <w:bookmarkStart w:id="30" w:name="_Toc28291"/>
      <w:r>
        <w:rPr>
          <w:rFonts w:hint="eastAsia" w:ascii="楷体" w:hAnsi="楷体" w:eastAsia="楷体"/>
          <w:b/>
          <w:color w:val="auto"/>
          <w:sz w:val="32"/>
          <w:szCs w:val="32"/>
          <w:highlight w:val="none"/>
        </w:rPr>
        <w:t>（一）确定体检人选</w:t>
      </w:r>
      <w:bookmarkEnd w:id="29"/>
      <w:bookmarkEnd w:id="30"/>
    </w:p>
    <w:p w14:paraId="34BC61A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w:t>
      </w:r>
      <w:r>
        <w:rPr>
          <w:rFonts w:hint="eastAsia" w:ascii="仿宋_GB2312" w:eastAsia="仿宋_GB2312"/>
          <w:color w:val="auto"/>
          <w:sz w:val="32"/>
          <w:szCs w:val="32"/>
          <w:highlight w:val="none"/>
          <w:lang w:eastAsia="zh-CN"/>
        </w:rPr>
        <w:t>笔试、</w:t>
      </w:r>
      <w:r>
        <w:rPr>
          <w:rFonts w:hint="eastAsia" w:ascii="仿宋_GB2312" w:eastAsia="仿宋_GB2312"/>
          <w:color w:val="auto"/>
          <w:sz w:val="32"/>
          <w:szCs w:val="32"/>
          <w:highlight w:val="none"/>
        </w:rPr>
        <w:t>面试和综合总分均合格者中，根据综合总分排名顺序，按岗位拟招聘人数1:1的比例从高分至低分确定体检人选。</w:t>
      </w:r>
    </w:p>
    <w:p w14:paraId="6CA86B2C">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体检对象属于机关事业单位在编人员</w:t>
      </w:r>
      <w:r>
        <w:rPr>
          <w:rFonts w:hint="eastAsia" w:ascii="仿宋_GB2312" w:eastAsia="仿宋_GB2312"/>
          <w:color w:val="auto"/>
          <w:sz w:val="32"/>
          <w:szCs w:val="32"/>
          <w:highlight w:val="none"/>
          <w:lang w:eastAsia="zh-CN"/>
        </w:rPr>
        <w:t>或国有企业在职人员</w:t>
      </w:r>
      <w:r>
        <w:rPr>
          <w:rFonts w:hint="eastAsia" w:ascii="仿宋_GB2312" w:eastAsia="仿宋_GB2312"/>
          <w:color w:val="auto"/>
          <w:sz w:val="32"/>
          <w:szCs w:val="32"/>
          <w:highlight w:val="none"/>
        </w:rPr>
        <w:t>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14:paraId="46145543">
      <w:pPr>
        <w:ind w:firstLine="643" w:firstLineChars="200"/>
        <w:outlineLvl w:val="1"/>
        <w:rPr>
          <w:rFonts w:hint="eastAsia" w:ascii="楷体" w:hAnsi="楷体" w:eastAsia="楷体"/>
          <w:b/>
          <w:color w:val="auto"/>
          <w:sz w:val="32"/>
          <w:szCs w:val="32"/>
          <w:highlight w:val="none"/>
          <w:lang w:eastAsia="zh-CN"/>
        </w:rPr>
      </w:pPr>
      <w:bookmarkStart w:id="31" w:name="_Toc1580630483"/>
      <w:bookmarkStart w:id="32" w:name="_Toc3694"/>
      <w:r>
        <w:rPr>
          <w:rFonts w:hint="eastAsia" w:ascii="楷体" w:hAnsi="楷体" w:eastAsia="楷体"/>
          <w:b/>
          <w:color w:val="auto"/>
          <w:sz w:val="32"/>
          <w:szCs w:val="32"/>
          <w:highlight w:val="none"/>
        </w:rPr>
        <w:t>（二）组织体检</w:t>
      </w:r>
      <w:bookmarkEnd w:id="31"/>
      <w:bookmarkEnd w:id="32"/>
    </w:p>
    <w:p w14:paraId="497EE34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体检由招聘单位及其主管部门</w:t>
      </w:r>
      <w:r>
        <w:rPr>
          <w:rFonts w:hint="eastAsia" w:ascii="仿宋_GB2312" w:eastAsia="仿宋_GB2312"/>
          <w:color w:val="auto"/>
          <w:sz w:val="32"/>
          <w:szCs w:val="32"/>
          <w:highlight w:val="none"/>
          <w:lang w:eastAsia="zh-CN"/>
        </w:rPr>
        <w:t>组织实施。</w:t>
      </w: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14:paraId="7CD29872">
      <w:pPr>
        <w:ind w:firstLine="643" w:firstLineChars="200"/>
        <w:outlineLvl w:val="1"/>
        <w:rPr>
          <w:rFonts w:ascii="楷体" w:hAnsi="楷体" w:eastAsia="楷体"/>
          <w:b/>
          <w:color w:val="auto"/>
          <w:sz w:val="32"/>
          <w:szCs w:val="32"/>
          <w:highlight w:val="none"/>
        </w:rPr>
      </w:pPr>
      <w:bookmarkStart w:id="33" w:name="_Toc1092988955"/>
      <w:bookmarkStart w:id="34" w:name="_Toc22414"/>
      <w:r>
        <w:rPr>
          <w:rFonts w:hint="eastAsia" w:ascii="楷体" w:hAnsi="楷体" w:eastAsia="楷体"/>
          <w:b/>
          <w:color w:val="auto"/>
          <w:sz w:val="32"/>
          <w:szCs w:val="32"/>
          <w:highlight w:val="none"/>
        </w:rPr>
        <w:t>（三）体检依据</w:t>
      </w:r>
      <w:bookmarkEnd w:id="33"/>
      <w:bookmarkEnd w:id="34"/>
    </w:p>
    <w:p w14:paraId="00989D9F">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14:paraId="79BF9A5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14:paraId="0FD9BE3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14:paraId="4C5E411E">
      <w:pPr>
        <w:ind w:firstLine="643" w:firstLineChars="200"/>
        <w:outlineLvl w:val="1"/>
        <w:rPr>
          <w:rFonts w:ascii="楷体" w:hAnsi="楷体" w:eastAsia="楷体"/>
          <w:b/>
          <w:color w:val="auto"/>
          <w:sz w:val="32"/>
          <w:szCs w:val="32"/>
          <w:highlight w:val="none"/>
        </w:rPr>
      </w:pPr>
      <w:bookmarkStart w:id="35" w:name="_Toc331081657"/>
      <w:bookmarkStart w:id="36" w:name="_Toc25847"/>
      <w:r>
        <w:rPr>
          <w:rFonts w:hint="eastAsia" w:ascii="楷体" w:hAnsi="楷体" w:eastAsia="楷体"/>
          <w:b/>
          <w:color w:val="auto"/>
          <w:sz w:val="32"/>
          <w:szCs w:val="32"/>
          <w:highlight w:val="none"/>
        </w:rPr>
        <w:t>（四）体检复检</w:t>
      </w:r>
      <w:bookmarkEnd w:id="35"/>
      <w:bookmarkEnd w:id="36"/>
    </w:p>
    <w:p w14:paraId="699F287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14:paraId="2C6BFBC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 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14:paraId="4A9FBAD8">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14:paraId="72E0B95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14:paraId="5204D86F">
      <w:pPr>
        <w:ind w:firstLine="643" w:firstLineChars="200"/>
        <w:outlineLvl w:val="1"/>
        <w:rPr>
          <w:rFonts w:hint="eastAsia" w:ascii="楷体" w:hAnsi="楷体" w:eastAsia="楷体"/>
          <w:b/>
          <w:color w:val="auto"/>
          <w:sz w:val="32"/>
          <w:szCs w:val="32"/>
          <w:highlight w:val="none"/>
          <w:lang w:eastAsia="zh-CN"/>
        </w:rPr>
      </w:pPr>
      <w:bookmarkStart w:id="37" w:name="_Toc1508134224"/>
      <w:bookmarkStart w:id="38" w:name="_Toc6160"/>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37"/>
      <w:bookmarkEnd w:id="38"/>
    </w:p>
    <w:p w14:paraId="500948A3">
      <w:pPr>
        <w:ind w:firstLine="640" w:firstLineChars="200"/>
        <w:rPr>
          <w:rFonts w:hint="eastAsia" w:ascii="仿宋_GB2312" w:eastAsia="仿宋_GB2312"/>
          <w:color w:val="auto"/>
          <w:sz w:val="32"/>
          <w:szCs w:val="32"/>
          <w:highlight w:val="none"/>
        </w:rPr>
      </w:pPr>
      <w:bookmarkStart w:id="39" w:name="_Toc1064617349"/>
      <w:r>
        <w:rPr>
          <w:rFonts w:hint="eastAsia" w:ascii="仿宋_GB2312" w:eastAsia="仿宋_GB2312"/>
          <w:color w:val="auto"/>
          <w:sz w:val="32"/>
          <w:szCs w:val="32"/>
          <w:highlight w:val="none"/>
        </w:rPr>
        <w:t>女性报考者因怀孕不能进入体检的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招聘单位及其主管部门</w:t>
      </w:r>
      <w:r>
        <w:rPr>
          <w:rFonts w:hint="eastAsia" w:ascii="仿宋_GB2312" w:eastAsia="仿宋_GB2312"/>
          <w:color w:val="auto"/>
          <w:sz w:val="32"/>
          <w:szCs w:val="32"/>
          <w:highlight w:val="none"/>
        </w:rPr>
        <w:t>应对其延期体检，并与报考者约定延缓体检的最长期限。</w:t>
      </w:r>
      <w:bookmarkEnd w:id="39"/>
    </w:p>
    <w:p w14:paraId="29D070BD">
      <w:pPr>
        <w:ind w:firstLine="643" w:firstLineChars="200"/>
        <w:outlineLvl w:val="1"/>
        <w:rPr>
          <w:rFonts w:ascii="楷体" w:hAnsi="楷体" w:eastAsia="楷体"/>
          <w:b/>
          <w:color w:val="auto"/>
          <w:sz w:val="32"/>
          <w:szCs w:val="32"/>
          <w:highlight w:val="none"/>
        </w:rPr>
      </w:pPr>
      <w:bookmarkStart w:id="40" w:name="_Toc593155078"/>
      <w:bookmarkStart w:id="41" w:name="_Toc27578"/>
      <w:r>
        <w:rPr>
          <w:rFonts w:hint="eastAsia" w:ascii="楷体" w:hAnsi="楷体" w:eastAsia="楷体"/>
          <w:b/>
          <w:color w:val="auto"/>
          <w:sz w:val="32"/>
          <w:szCs w:val="32"/>
          <w:highlight w:val="none"/>
        </w:rPr>
        <w:t>（六）考察</w:t>
      </w:r>
      <w:bookmarkEnd w:id="40"/>
      <w:bookmarkEnd w:id="41"/>
    </w:p>
    <w:p w14:paraId="563A3BF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对体检合格的报考人员，由招聘单位会同主管部门</w:t>
      </w:r>
      <w:r>
        <w:rPr>
          <w:rFonts w:hint="eastAsia" w:ascii="仿宋_GB2312" w:eastAsia="仿宋_GB2312"/>
          <w:color w:val="auto"/>
          <w:sz w:val="32"/>
          <w:szCs w:val="32"/>
          <w:highlight w:val="none"/>
          <w:lang w:val="en-US" w:eastAsia="zh-CN"/>
        </w:rPr>
        <w:t>参照市事业单位公开招聘考察要求和《公安机关录用人民警察政治考察工作办法》（公通字〔2020〕11号）</w:t>
      </w:r>
      <w:r>
        <w:rPr>
          <w:rFonts w:hint="eastAsia" w:ascii="仿宋_GB2312" w:eastAsia="仿宋_GB2312"/>
          <w:color w:val="auto"/>
          <w:sz w:val="32"/>
          <w:szCs w:val="32"/>
          <w:highlight w:val="none"/>
        </w:rPr>
        <w:t>进行考察，并对报考人员资格条件再次进行审核。</w:t>
      </w:r>
    </w:p>
    <w:p w14:paraId="116519C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14:paraId="45498B80">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42" w:name="_Toc27912"/>
      <w:r>
        <w:rPr>
          <w:rFonts w:hint="eastAsia" w:ascii="黑体" w:hAnsi="黑体" w:eastAsia="黑体"/>
          <w:b/>
          <w:bCs/>
          <w:color w:val="auto"/>
          <w:sz w:val="32"/>
          <w:szCs w:val="32"/>
          <w:highlight w:val="none"/>
        </w:rPr>
        <w:t>公示</w:t>
      </w:r>
      <w:bookmarkEnd w:id="42"/>
    </w:p>
    <w:p w14:paraId="5EF4386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根据岗位要求以及考试、体检、考察结果，确定拟聘用人员名单，</w:t>
      </w:r>
      <w:r>
        <w:rPr>
          <w:rFonts w:hint="eastAsia" w:ascii="仿宋_GB2312" w:hAnsi="仿宋_GB2312" w:eastAsia="仿宋_GB2312" w:cs="仿宋_GB2312"/>
          <w:color w:val="auto"/>
          <w:sz w:val="32"/>
          <w:szCs w:val="32"/>
          <w:lang w:eastAsia="zh-CN"/>
        </w:rPr>
        <w:t>并在厦门公安公众服务网公示7个工作日</w:t>
      </w:r>
      <w:r>
        <w:rPr>
          <w:rFonts w:hint="eastAsia" w:ascii="仿宋_GB2312" w:eastAsia="仿宋_GB2312"/>
          <w:color w:val="auto"/>
          <w:sz w:val="32"/>
          <w:szCs w:val="32"/>
          <w:highlight w:val="none"/>
        </w:rPr>
        <w:t>。公示内容包括招聘单位名称、</w:t>
      </w:r>
      <w:r>
        <w:rPr>
          <w:rFonts w:hint="eastAsia" w:ascii="仿宋_GB2312" w:eastAsia="仿宋_GB2312"/>
          <w:color w:val="auto"/>
          <w:sz w:val="32"/>
          <w:szCs w:val="32"/>
          <w:highlight w:val="none"/>
          <w:lang w:eastAsia="zh-CN"/>
        </w:rPr>
        <w:t>招聘岗位、</w:t>
      </w:r>
      <w:r>
        <w:rPr>
          <w:rFonts w:hint="eastAsia" w:ascii="仿宋_GB2312" w:eastAsia="仿宋_GB2312"/>
          <w:color w:val="auto"/>
          <w:sz w:val="32"/>
          <w:szCs w:val="32"/>
          <w:highlight w:val="none"/>
        </w:rPr>
        <w:t>拟聘人员基本信息等。</w:t>
      </w:r>
    </w:p>
    <w:p w14:paraId="13307FD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对未取得有关证书的人员（如202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毕业生、服务基层项目高校毕业生等）可先予以公示，在规定时限内</w:t>
      </w:r>
      <w:r>
        <w:rPr>
          <w:rFonts w:hint="eastAsia" w:ascii="仿宋_GB2312" w:eastAsia="仿宋_GB2312"/>
          <w:color w:val="auto"/>
          <w:sz w:val="32"/>
          <w:szCs w:val="32"/>
          <w:highlight w:val="none"/>
          <w:lang w:eastAsia="zh-CN"/>
        </w:rPr>
        <w:t>（详见《报考须知》）提供</w:t>
      </w:r>
      <w:r>
        <w:rPr>
          <w:rFonts w:hint="eastAsia" w:ascii="仿宋_GB2312" w:eastAsia="仿宋_GB2312"/>
          <w:color w:val="auto"/>
          <w:sz w:val="32"/>
          <w:szCs w:val="32"/>
          <w:highlight w:val="none"/>
        </w:rPr>
        <w:t>相应证书后，再办理</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用手续。</w:t>
      </w:r>
    </w:p>
    <w:p w14:paraId="51AAF0B2">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43" w:name="_Toc27309"/>
      <w:r>
        <w:rPr>
          <w:rFonts w:hint="eastAsia" w:ascii="黑体" w:hAnsi="黑体" w:eastAsia="黑体"/>
          <w:b/>
          <w:bCs/>
          <w:color w:val="auto"/>
          <w:sz w:val="32"/>
          <w:szCs w:val="32"/>
          <w:highlight w:val="none"/>
        </w:rPr>
        <w:t>聘用</w:t>
      </w:r>
      <w:r>
        <w:rPr>
          <w:rFonts w:hint="eastAsia" w:ascii="黑体" w:hAnsi="黑体" w:eastAsia="黑体"/>
          <w:b/>
          <w:bCs/>
          <w:color w:val="auto"/>
          <w:sz w:val="32"/>
          <w:szCs w:val="32"/>
          <w:highlight w:val="none"/>
          <w:lang w:eastAsia="zh-CN"/>
        </w:rPr>
        <w:t>办理</w:t>
      </w:r>
      <w:bookmarkEnd w:id="43"/>
    </w:p>
    <w:p w14:paraId="616D090D">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44" w:name="_Toc18882"/>
      <w:r>
        <w:rPr>
          <w:rFonts w:hint="eastAsia" w:ascii="楷体" w:hAnsi="楷体" w:eastAsia="楷体"/>
          <w:b/>
          <w:color w:val="auto"/>
          <w:sz w:val="32"/>
          <w:szCs w:val="32"/>
          <w:highlight w:val="none"/>
        </w:rPr>
        <w:t>（一）聘用手续办理</w:t>
      </w:r>
      <w:bookmarkEnd w:id="44"/>
    </w:p>
    <w:p w14:paraId="6E413F6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个月内提供办理聘用手续所需的材料（含个人人事档案），因情况确实特殊、无法在上述期限内提供完备</w:t>
      </w:r>
      <w:r>
        <w:rPr>
          <w:rFonts w:hint="eastAsia" w:ascii="仿宋_GB2312" w:eastAsia="仿宋_GB2312"/>
          <w:color w:val="auto"/>
          <w:sz w:val="32"/>
          <w:szCs w:val="32"/>
          <w:highlight w:val="none"/>
          <w:lang w:eastAsia="zh-CN"/>
        </w:rPr>
        <w:t>材</w:t>
      </w:r>
      <w:r>
        <w:rPr>
          <w:rFonts w:hint="eastAsia" w:ascii="仿宋_GB2312" w:eastAsia="仿宋_GB2312"/>
          <w:color w:val="auto"/>
          <w:sz w:val="32"/>
          <w:szCs w:val="32"/>
          <w:highlight w:val="none"/>
        </w:rPr>
        <w:t>料的，与招聘单位及其主管部门协商同意并书面承诺后可适当延长材料提交时限（延长时限原则上不超过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个月），否则视为放弃聘用资格。</w:t>
      </w:r>
    </w:p>
    <w:p w14:paraId="201933F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45" w:name="_Toc20077"/>
      <w:r>
        <w:rPr>
          <w:rFonts w:hint="eastAsia" w:ascii="楷体" w:hAnsi="楷体" w:eastAsia="楷体"/>
          <w:b/>
          <w:color w:val="auto"/>
          <w:sz w:val="32"/>
          <w:szCs w:val="32"/>
          <w:highlight w:val="none"/>
        </w:rPr>
        <w:t>（二）岗位聘任</w:t>
      </w:r>
      <w:bookmarkEnd w:id="45"/>
    </w:p>
    <w:p w14:paraId="39C9BA41">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14:paraId="3DBCC2B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14:paraId="30EDD12D">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ascii="仿宋_GB2312" w:eastAsia="仿宋_GB2312"/>
          <w:b/>
          <w:bCs w:val="0"/>
          <w:color w:val="auto"/>
          <w:sz w:val="32"/>
          <w:szCs w:val="32"/>
          <w:highlight w:val="none"/>
        </w:rPr>
      </w:pPr>
      <w:bookmarkStart w:id="46" w:name="_Toc7386"/>
      <w:r>
        <w:rPr>
          <w:rFonts w:hint="eastAsia" w:ascii="黑体" w:hAnsi="黑体" w:eastAsia="黑体"/>
          <w:b/>
          <w:bCs/>
          <w:color w:val="auto"/>
          <w:sz w:val="32"/>
          <w:szCs w:val="32"/>
          <w:highlight w:val="none"/>
        </w:rPr>
        <w:t>其他</w:t>
      </w:r>
      <w:r>
        <w:rPr>
          <w:rFonts w:hint="eastAsia" w:ascii="黑体" w:hAnsi="黑体" w:eastAsia="黑体"/>
          <w:b/>
          <w:bCs/>
          <w:color w:val="auto"/>
          <w:sz w:val="32"/>
          <w:szCs w:val="32"/>
          <w:highlight w:val="none"/>
          <w:lang w:eastAsia="zh-CN"/>
        </w:rPr>
        <w:t>需说明</w:t>
      </w:r>
      <w:r>
        <w:rPr>
          <w:rFonts w:hint="eastAsia" w:ascii="黑体" w:hAnsi="黑体" w:eastAsia="黑体"/>
          <w:b/>
          <w:bCs/>
          <w:color w:val="auto"/>
          <w:sz w:val="32"/>
          <w:szCs w:val="32"/>
          <w:highlight w:val="none"/>
        </w:rPr>
        <w:t>事项</w:t>
      </w:r>
      <w:bookmarkEnd w:id="46"/>
    </w:p>
    <w:p w14:paraId="7887812C">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strike w:val="0"/>
          <w:dstrike w:val="0"/>
          <w:color w:val="auto"/>
          <w:sz w:val="32"/>
          <w:szCs w:val="32"/>
          <w:highlight w:val="none"/>
        </w:rPr>
      </w:pPr>
      <w:bookmarkStart w:id="47" w:name="_Toc5558"/>
      <w:r>
        <w:rPr>
          <w:rFonts w:hint="eastAsia" w:ascii="楷体" w:hAnsi="楷体" w:eastAsia="楷体"/>
          <w:b/>
          <w:bCs w:val="0"/>
          <w:strike w:val="0"/>
          <w:dstrike w:val="0"/>
          <w:color w:val="auto"/>
          <w:sz w:val="32"/>
          <w:szCs w:val="32"/>
          <w:highlight w:val="none"/>
          <w:lang w:eastAsia="zh-CN"/>
        </w:rPr>
        <w:t>全日制普通教育学历</w:t>
      </w:r>
      <w:bookmarkEnd w:id="47"/>
    </w:p>
    <w:p w14:paraId="320E508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14:paraId="4246D3A8">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48" w:name="_Toc657152048"/>
      <w:bookmarkStart w:id="49" w:name="_Toc21102"/>
      <w:r>
        <w:rPr>
          <w:rFonts w:hint="eastAsia" w:ascii="楷体" w:hAnsi="楷体" w:eastAsia="楷体"/>
          <w:b/>
          <w:bCs w:val="0"/>
          <w:strike w:val="0"/>
          <w:dstrike w:val="0"/>
          <w:color w:val="auto"/>
          <w:sz w:val="32"/>
          <w:szCs w:val="32"/>
          <w:highlight w:val="none"/>
          <w:lang w:eastAsia="zh-CN"/>
        </w:rPr>
        <w:t>中共党员</w:t>
      </w:r>
      <w:bookmarkEnd w:id="48"/>
      <w:bookmarkEnd w:id="49"/>
    </w:p>
    <w:p w14:paraId="53FF244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14:paraId="55E5F3E5">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50" w:name="_Toc27472"/>
      <w:r>
        <w:rPr>
          <w:rFonts w:hint="eastAsia" w:ascii="楷体" w:hAnsi="楷体" w:eastAsia="楷体"/>
          <w:b/>
          <w:bCs w:val="0"/>
          <w:strike w:val="0"/>
          <w:dstrike w:val="0"/>
          <w:color w:val="auto"/>
          <w:sz w:val="32"/>
          <w:szCs w:val="32"/>
          <w:highlight w:val="none"/>
          <w:lang w:eastAsia="zh-CN"/>
        </w:rPr>
        <w:t>职称</w:t>
      </w:r>
      <w:bookmarkEnd w:id="50"/>
    </w:p>
    <w:p w14:paraId="2DE5C9FE">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岗位资格条件要求的职称是指经社会化评审、全国统一考试或考核确认等方式取得的专业技术职务任职资格，不含通过非公有制企业职称评审方式取得的职称。</w:t>
      </w:r>
    </w:p>
    <w:p w14:paraId="38A3DD0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在资格复核时，尚未取得岗位资格条件要求的职称证书的，可提供成绩单（须证明通过考试）、评审通过文件或考核确认表等有效材料。</w:t>
      </w:r>
    </w:p>
    <w:p w14:paraId="3C25F929">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51" w:name="_Toc9403"/>
      <w:r>
        <w:rPr>
          <w:rFonts w:hint="eastAsia" w:ascii="楷体" w:hAnsi="楷体" w:eastAsia="楷体"/>
          <w:b/>
          <w:bCs w:val="0"/>
          <w:color w:val="auto"/>
          <w:sz w:val="32"/>
          <w:szCs w:val="32"/>
          <w:highlight w:val="none"/>
        </w:rPr>
        <w:t>生源</w:t>
      </w:r>
      <w:bookmarkEnd w:id="51"/>
    </w:p>
    <w:p w14:paraId="3F890F02">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14:paraId="475984E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14:paraId="1449C6F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14:paraId="6CF9B6B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2025</w:t>
      </w:r>
      <w:r>
        <w:rPr>
          <w:rFonts w:hint="eastAsia" w:ascii="仿宋_GB2312" w:eastAsia="仿宋_GB2312"/>
          <w:color w:val="auto"/>
          <w:sz w:val="32"/>
          <w:szCs w:val="32"/>
          <w:highlight w:val="none"/>
        </w:rPr>
        <w:t>年应届毕业生；</w:t>
      </w:r>
    </w:p>
    <w:p w14:paraId="39E9F1DC">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14:paraId="743C2F2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14:paraId="6A44B393">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52" w:name="_Toc22712"/>
      <w:r>
        <w:rPr>
          <w:rFonts w:hint="eastAsia" w:ascii="楷体" w:hAnsi="楷体" w:eastAsia="楷体"/>
          <w:b/>
          <w:bCs w:val="0"/>
          <w:color w:val="auto"/>
          <w:sz w:val="32"/>
          <w:szCs w:val="32"/>
          <w:highlight w:val="none"/>
        </w:rPr>
        <w:t>港澳台人员</w:t>
      </w:r>
      <w:bookmarkEnd w:id="52"/>
    </w:p>
    <w:p w14:paraId="3B80089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14:paraId="38C0615C">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53" w:name="_Toc5812"/>
      <w:r>
        <w:rPr>
          <w:rFonts w:hint="eastAsia" w:ascii="楷体" w:hAnsi="楷体" w:eastAsia="楷体"/>
          <w:b/>
          <w:bCs w:val="0"/>
          <w:color w:val="auto"/>
          <w:sz w:val="32"/>
          <w:szCs w:val="32"/>
          <w:highlight w:val="none"/>
        </w:rPr>
        <w:t>技工院校毕业生</w:t>
      </w:r>
      <w:bookmarkEnd w:id="53"/>
    </w:p>
    <w:p w14:paraId="593B023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14:paraId="4EB0FFDF">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54" w:name="_Toc7894"/>
      <w:r>
        <w:rPr>
          <w:rFonts w:hint="eastAsia" w:ascii="黑体" w:hAnsi="黑体" w:eastAsia="黑体"/>
          <w:b/>
          <w:bCs/>
          <w:color w:val="auto"/>
          <w:sz w:val="32"/>
          <w:szCs w:val="32"/>
          <w:highlight w:val="none"/>
        </w:rPr>
        <w:t>网上报名操作</w:t>
      </w:r>
      <w:r>
        <w:rPr>
          <w:rFonts w:hint="eastAsia" w:ascii="黑体" w:hAnsi="黑体" w:eastAsia="黑体"/>
          <w:b/>
          <w:bCs/>
          <w:color w:val="auto"/>
          <w:sz w:val="32"/>
          <w:szCs w:val="32"/>
          <w:highlight w:val="none"/>
          <w:lang w:eastAsia="zh-CN"/>
        </w:rPr>
        <w:t>须知</w:t>
      </w:r>
      <w:bookmarkEnd w:id="54"/>
    </w:p>
    <w:p w14:paraId="7C74C5A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b/>
          <w:bCs/>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考生须通过“闽政通APP”L4级身份认证，方可报名。</w:t>
      </w:r>
    </w:p>
    <w:p w14:paraId="0C9E7491">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55" w:name="_Toc4189"/>
      <w:r>
        <w:rPr>
          <w:rFonts w:hint="eastAsia" w:ascii="楷体" w:hAnsi="楷体" w:eastAsia="楷体"/>
          <w:b/>
          <w:color w:val="auto"/>
          <w:sz w:val="32"/>
          <w:szCs w:val="32"/>
          <w:highlight w:val="none"/>
        </w:rPr>
        <w:t>报名信息填写</w:t>
      </w:r>
      <w:bookmarkEnd w:id="55"/>
    </w:p>
    <w:p w14:paraId="02DDD71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14:paraId="5622FA3A">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56" w:name="_Toc10868"/>
      <w:bookmarkStart w:id="57" w:name="_Toc3262"/>
      <w:bookmarkStart w:id="58" w:name="_Toc16055"/>
      <w:bookmarkStart w:id="59" w:name="_Toc28017"/>
      <w:r>
        <w:rPr>
          <w:rFonts w:hint="eastAsia" w:ascii="仿宋_GB2312" w:hAnsi="仿宋_GB2312" w:eastAsia="仿宋_GB2312" w:cs="仿宋_GB2312"/>
          <w:b/>
          <w:bCs w:val="0"/>
          <w:color w:val="auto"/>
          <w:sz w:val="32"/>
          <w:szCs w:val="32"/>
          <w:highlight w:val="none"/>
          <w:lang w:val="en-US" w:eastAsia="zh-CN"/>
        </w:rPr>
        <w:t>首次在报名系统注册的考生</w:t>
      </w:r>
      <w:bookmarkEnd w:id="56"/>
      <w:bookmarkEnd w:id="57"/>
      <w:bookmarkEnd w:id="58"/>
      <w:bookmarkEnd w:id="59"/>
    </w:p>
    <w:p w14:paraId="1D1CF48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14:paraId="7736EEFC">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60" w:name="_Toc16611"/>
      <w:bookmarkStart w:id="61" w:name="_Toc13506"/>
      <w:bookmarkStart w:id="62" w:name="_Toc5835"/>
      <w:bookmarkStart w:id="63" w:name="_Toc4844"/>
      <w:r>
        <w:rPr>
          <w:rFonts w:hint="eastAsia" w:ascii="仿宋_GB2312" w:hAnsi="仿宋_GB2312" w:eastAsia="仿宋_GB2312" w:cs="仿宋_GB2312"/>
          <w:b/>
          <w:bCs w:val="0"/>
          <w:color w:val="auto"/>
          <w:sz w:val="32"/>
          <w:szCs w:val="32"/>
          <w:highlight w:val="none"/>
          <w:lang w:val="en-US" w:eastAsia="zh-CN"/>
        </w:rPr>
        <w:t>曾在报名系统注册的考生</w:t>
      </w:r>
      <w:bookmarkEnd w:id="60"/>
      <w:bookmarkEnd w:id="61"/>
      <w:bookmarkEnd w:id="62"/>
      <w:bookmarkEnd w:id="63"/>
    </w:p>
    <w:p w14:paraId="2AE12192">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务必再次重新修改完善个人相关信息后再提交报名，否则报名提交审核后修改填写的个人信息，系统将无法更新，导致报考单位按之前信息审核认定不合格。</w:t>
      </w:r>
    </w:p>
    <w:p w14:paraId="1EB6E8D5">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64" w:name="_Toc14151"/>
      <w:r>
        <w:rPr>
          <w:rFonts w:hint="eastAsia" w:ascii="楷体" w:hAnsi="楷体" w:eastAsia="楷体"/>
          <w:b/>
          <w:color w:val="auto"/>
          <w:sz w:val="32"/>
          <w:szCs w:val="32"/>
          <w:highlight w:val="none"/>
          <w:lang w:eastAsia="zh-CN"/>
        </w:rPr>
        <w:t>报名次数限定</w:t>
      </w:r>
      <w:bookmarkEnd w:id="64"/>
    </w:p>
    <w:p w14:paraId="5F85975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14:paraId="15303ECD">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14:paraId="75BB6FB8">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65" w:name="_Toc27390"/>
      <w:r>
        <w:rPr>
          <w:rFonts w:hint="eastAsia" w:ascii="楷体" w:hAnsi="楷体" w:eastAsia="楷体"/>
          <w:b/>
          <w:color w:val="auto"/>
          <w:sz w:val="32"/>
          <w:szCs w:val="32"/>
          <w:highlight w:val="none"/>
          <w:lang w:eastAsia="zh-CN"/>
        </w:rPr>
        <w:t>申诉注意事项</w:t>
      </w:r>
      <w:bookmarkEnd w:id="65"/>
    </w:p>
    <w:p w14:paraId="39631A78">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14:paraId="5B21F21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25CA997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14:paraId="6F8EDEA8">
      <w:pPr>
        <w:keepNext w:val="0"/>
        <w:keepLines w:val="0"/>
        <w:pageBreakBefore w:val="0"/>
        <w:kinsoku/>
        <w:wordWrap/>
        <w:overflowPunct/>
        <w:topLinePunct w:val="0"/>
        <w:autoSpaceDE/>
        <w:autoSpaceDN/>
        <w:bidi w:val="0"/>
        <w:spacing w:line="240" w:lineRule="auto"/>
        <w:textAlignment w:val="auto"/>
        <w:rPr>
          <w:rFonts w:hint="eastAsia" w:ascii="仿宋_GB2312" w:eastAsia="仿宋_GB2312" w:hAnsiTheme="minorHAnsi" w:cstheme="minorBidi"/>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14:paraId="665FF9D4">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38EC1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3976">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888"/>
                            <w:docPartObj>
                              <w:docPartGallery w:val="autotext"/>
                            </w:docPartObj>
                          </w:sdtPr>
                          <w:sdtContent>
                            <w:p w14:paraId="600846A2">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0F1E4C3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0888"/>
                      <w:docPartObj>
                        <w:docPartGallery w:val="autotext"/>
                      </w:docPartObj>
                    </w:sdtPr>
                    <w:sdtContent>
                      <w:p w14:paraId="600846A2">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0F1E4C3B"/>
                </w:txbxContent>
              </v:textbox>
            </v:shape>
          </w:pict>
        </mc:Fallback>
      </mc:AlternateContent>
    </w:r>
  </w:p>
  <w:p w14:paraId="6B01978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E7917"/>
    <w:multiLevelType w:val="singleLevel"/>
    <w:tmpl w:val="8CDE7917"/>
    <w:lvl w:ilvl="0" w:tentative="0">
      <w:start w:val="1"/>
      <w:numFmt w:val="decimal"/>
      <w:lvlText w:val="%1."/>
      <w:lvlJc w:val="left"/>
      <w:pPr>
        <w:ind w:left="425" w:hanging="425"/>
      </w:pPr>
      <w:rPr>
        <w:rFonts w:hint="default"/>
      </w:rPr>
    </w:lvl>
  </w:abstractNum>
  <w:abstractNum w:abstractNumId="1">
    <w:nsid w:val="9D254202"/>
    <w:multiLevelType w:val="singleLevel"/>
    <w:tmpl w:val="9D254202"/>
    <w:lvl w:ilvl="0" w:tentative="0">
      <w:start w:val="1"/>
      <w:numFmt w:val="chineseCounting"/>
      <w:suff w:val="nothing"/>
      <w:lvlText w:val="（%1）"/>
      <w:lvlJc w:val="left"/>
      <w:rPr>
        <w:rFonts w:hint="eastAsia"/>
      </w:rPr>
    </w:lvl>
  </w:abstractNum>
  <w:abstractNum w:abstractNumId="2">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3">
    <w:nsid w:val="B50CCCFE"/>
    <w:multiLevelType w:val="singleLevel"/>
    <w:tmpl w:val="B50CCCFE"/>
    <w:lvl w:ilvl="0" w:tentative="0">
      <w:start w:val="1"/>
      <w:numFmt w:val="chineseCounting"/>
      <w:suff w:val="nothing"/>
      <w:lvlText w:val="（%1）"/>
      <w:lvlJc w:val="left"/>
      <w:rPr>
        <w:rFonts w:hint="eastAsia"/>
      </w:rPr>
    </w:lvl>
  </w:abstractNum>
  <w:abstractNum w:abstractNumId="4">
    <w:nsid w:val="BE17E7BB"/>
    <w:multiLevelType w:val="singleLevel"/>
    <w:tmpl w:val="BE17E7BB"/>
    <w:lvl w:ilvl="0" w:tentative="0">
      <w:start w:val="3"/>
      <w:numFmt w:val="chineseCounting"/>
      <w:suff w:val="nothing"/>
      <w:lvlText w:val="（%1）"/>
      <w:lvlJc w:val="left"/>
      <w:rPr>
        <w:rFonts w:hint="eastAsia"/>
      </w:rPr>
    </w:lvl>
  </w:abstractNum>
  <w:abstractNum w:abstractNumId="5">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6">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7">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8">
    <w:nsid w:val="5878EA41"/>
    <w:multiLevelType w:val="singleLevel"/>
    <w:tmpl w:val="5878EA41"/>
    <w:lvl w:ilvl="0" w:tentative="0">
      <w:start w:val="1"/>
      <w:numFmt w:val="chineseCounting"/>
      <w:suff w:val="nothing"/>
      <w:lvlText w:val="（%1）"/>
      <w:lvlJc w:val="left"/>
      <w:pPr>
        <w:ind w:left="640" w:firstLine="0"/>
      </w:pPr>
      <w:rPr>
        <w:rFonts w:hint="eastAsia"/>
      </w:rPr>
    </w:lvl>
  </w:abstractNum>
  <w:abstractNum w:abstractNumId="9">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GYzYmQ1ZTJmZGYyYTVhMzkwZGM4NmUwN2YyMDkifQ=="/>
  </w:docVars>
  <w:rsids>
    <w:rsidRoot w:val="00CA3A16"/>
    <w:rsid w:val="00137BC5"/>
    <w:rsid w:val="0014786A"/>
    <w:rsid w:val="0017732C"/>
    <w:rsid w:val="00283FFF"/>
    <w:rsid w:val="003477C2"/>
    <w:rsid w:val="0039564C"/>
    <w:rsid w:val="00413DE3"/>
    <w:rsid w:val="004F072A"/>
    <w:rsid w:val="00AA508C"/>
    <w:rsid w:val="00CA3A16"/>
    <w:rsid w:val="00E501FF"/>
    <w:rsid w:val="012E4057"/>
    <w:rsid w:val="01706B3D"/>
    <w:rsid w:val="01877A92"/>
    <w:rsid w:val="01BD7BCE"/>
    <w:rsid w:val="01E54F4F"/>
    <w:rsid w:val="029C19EF"/>
    <w:rsid w:val="02AF79A2"/>
    <w:rsid w:val="02F23728"/>
    <w:rsid w:val="034E4D00"/>
    <w:rsid w:val="03E42843"/>
    <w:rsid w:val="040A5012"/>
    <w:rsid w:val="0431644B"/>
    <w:rsid w:val="047A0584"/>
    <w:rsid w:val="055067D2"/>
    <w:rsid w:val="060D0DBE"/>
    <w:rsid w:val="063C65E5"/>
    <w:rsid w:val="06B534C8"/>
    <w:rsid w:val="06EA3643"/>
    <w:rsid w:val="07872889"/>
    <w:rsid w:val="07F95AED"/>
    <w:rsid w:val="083C6075"/>
    <w:rsid w:val="0A2926EC"/>
    <w:rsid w:val="0ABE0466"/>
    <w:rsid w:val="0AC54620"/>
    <w:rsid w:val="0AC74CA5"/>
    <w:rsid w:val="0C362919"/>
    <w:rsid w:val="0C42075F"/>
    <w:rsid w:val="0C62192F"/>
    <w:rsid w:val="0C9537CF"/>
    <w:rsid w:val="0CF954AD"/>
    <w:rsid w:val="0CFA7F8B"/>
    <w:rsid w:val="0E666006"/>
    <w:rsid w:val="0E792691"/>
    <w:rsid w:val="0EEC0086"/>
    <w:rsid w:val="0EFC1000"/>
    <w:rsid w:val="0FA821AF"/>
    <w:rsid w:val="10C27E8A"/>
    <w:rsid w:val="11120E04"/>
    <w:rsid w:val="115C0282"/>
    <w:rsid w:val="11D50F5D"/>
    <w:rsid w:val="12466C5E"/>
    <w:rsid w:val="127C59E8"/>
    <w:rsid w:val="128E2934"/>
    <w:rsid w:val="12B17B3E"/>
    <w:rsid w:val="137A7CA3"/>
    <w:rsid w:val="145D3DE8"/>
    <w:rsid w:val="15714F96"/>
    <w:rsid w:val="15D95F9E"/>
    <w:rsid w:val="15E92563"/>
    <w:rsid w:val="16B56E32"/>
    <w:rsid w:val="175B119E"/>
    <w:rsid w:val="17682FA1"/>
    <w:rsid w:val="17E43367"/>
    <w:rsid w:val="18581580"/>
    <w:rsid w:val="18904636"/>
    <w:rsid w:val="18DC4FBF"/>
    <w:rsid w:val="19FFEA78"/>
    <w:rsid w:val="1AEA34DA"/>
    <w:rsid w:val="1CD32CF2"/>
    <w:rsid w:val="1DE76ADA"/>
    <w:rsid w:val="1E381C14"/>
    <w:rsid w:val="1F122D30"/>
    <w:rsid w:val="1F3E7206"/>
    <w:rsid w:val="1F9312CF"/>
    <w:rsid w:val="1FAD1DE7"/>
    <w:rsid w:val="1FAE3AD8"/>
    <w:rsid w:val="20717870"/>
    <w:rsid w:val="207874E7"/>
    <w:rsid w:val="20D11DC7"/>
    <w:rsid w:val="2107136B"/>
    <w:rsid w:val="212E6965"/>
    <w:rsid w:val="21771570"/>
    <w:rsid w:val="21CD6AB5"/>
    <w:rsid w:val="21F41D88"/>
    <w:rsid w:val="221236C5"/>
    <w:rsid w:val="23916A34"/>
    <w:rsid w:val="23DA0315"/>
    <w:rsid w:val="23FF64C8"/>
    <w:rsid w:val="242714D3"/>
    <w:rsid w:val="248C709C"/>
    <w:rsid w:val="25454C78"/>
    <w:rsid w:val="25B64A56"/>
    <w:rsid w:val="2690248F"/>
    <w:rsid w:val="26EB52C7"/>
    <w:rsid w:val="270E2036"/>
    <w:rsid w:val="27434329"/>
    <w:rsid w:val="27A609B1"/>
    <w:rsid w:val="27BB298F"/>
    <w:rsid w:val="27E04362"/>
    <w:rsid w:val="27F062D2"/>
    <w:rsid w:val="28654F9C"/>
    <w:rsid w:val="287A7EB7"/>
    <w:rsid w:val="28E66B48"/>
    <w:rsid w:val="29DC3048"/>
    <w:rsid w:val="2A07393E"/>
    <w:rsid w:val="2A184CC8"/>
    <w:rsid w:val="2A9640F7"/>
    <w:rsid w:val="2AB93EDB"/>
    <w:rsid w:val="2D0A1C91"/>
    <w:rsid w:val="2D146264"/>
    <w:rsid w:val="2D1620D0"/>
    <w:rsid w:val="2D3D3232"/>
    <w:rsid w:val="2E10141D"/>
    <w:rsid w:val="2ED55ABF"/>
    <w:rsid w:val="2EE36BA3"/>
    <w:rsid w:val="2F284924"/>
    <w:rsid w:val="2FF31FA0"/>
    <w:rsid w:val="30496ABC"/>
    <w:rsid w:val="32A52DB1"/>
    <w:rsid w:val="330D7063"/>
    <w:rsid w:val="331D1B45"/>
    <w:rsid w:val="34054802"/>
    <w:rsid w:val="34171B12"/>
    <w:rsid w:val="346959F8"/>
    <w:rsid w:val="34D735D7"/>
    <w:rsid w:val="351F4E18"/>
    <w:rsid w:val="355849B1"/>
    <w:rsid w:val="357E6D44"/>
    <w:rsid w:val="358D3D5F"/>
    <w:rsid w:val="35D25405"/>
    <w:rsid w:val="36254EF0"/>
    <w:rsid w:val="36433543"/>
    <w:rsid w:val="3684214A"/>
    <w:rsid w:val="37F762E2"/>
    <w:rsid w:val="388147D1"/>
    <w:rsid w:val="38A17E31"/>
    <w:rsid w:val="38E170A5"/>
    <w:rsid w:val="38EB3BCB"/>
    <w:rsid w:val="38ED4394"/>
    <w:rsid w:val="3A367B8B"/>
    <w:rsid w:val="3BA03D2D"/>
    <w:rsid w:val="3CAA7142"/>
    <w:rsid w:val="3D3C6670"/>
    <w:rsid w:val="3D5926B2"/>
    <w:rsid w:val="3E226934"/>
    <w:rsid w:val="3E562D7D"/>
    <w:rsid w:val="3F2661A4"/>
    <w:rsid w:val="3F281BE6"/>
    <w:rsid w:val="3F4D6551"/>
    <w:rsid w:val="3F9A3645"/>
    <w:rsid w:val="3FA304C4"/>
    <w:rsid w:val="3FE24D34"/>
    <w:rsid w:val="406D6EFE"/>
    <w:rsid w:val="40B5380B"/>
    <w:rsid w:val="4291180A"/>
    <w:rsid w:val="42E507E1"/>
    <w:rsid w:val="431A4FDF"/>
    <w:rsid w:val="43E56187"/>
    <w:rsid w:val="45713E04"/>
    <w:rsid w:val="45C66CF9"/>
    <w:rsid w:val="45D103AB"/>
    <w:rsid w:val="463D3A2F"/>
    <w:rsid w:val="46DF3096"/>
    <w:rsid w:val="46FA6E62"/>
    <w:rsid w:val="47240519"/>
    <w:rsid w:val="487B4BF3"/>
    <w:rsid w:val="4A45505A"/>
    <w:rsid w:val="4A880C0A"/>
    <w:rsid w:val="4B0A59F4"/>
    <w:rsid w:val="4C3825A0"/>
    <w:rsid w:val="4C9B4511"/>
    <w:rsid w:val="4D667BAF"/>
    <w:rsid w:val="4E073F0E"/>
    <w:rsid w:val="4EBD7FB6"/>
    <w:rsid w:val="4EC918D2"/>
    <w:rsid w:val="4EE73456"/>
    <w:rsid w:val="4F895F71"/>
    <w:rsid w:val="50247421"/>
    <w:rsid w:val="508C25B9"/>
    <w:rsid w:val="50B679B6"/>
    <w:rsid w:val="517B0D8D"/>
    <w:rsid w:val="52235127"/>
    <w:rsid w:val="53564D9D"/>
    <w:rsid w:val="540313D5"/>
    <w:rsid w:val="54EC7875"/>
    <w:rsid w:val="554A40DA"/>
    <w:rsid w:val="557377A3"/>
    <w:rsid w:val="55A451A2"/>
    <w:rsid w:val="55F4247B"/>
    <w:rsid w:val="56BE477A"/>
    <w:rsid w:val="573432A7"/>
    <w:rsid w:val="576324C7"/>
    <w:rsid w:val="576F2D86"/>
    <w:rsid w:val="579E6CD9"/>
    <w:rsid w:val="590D3170"/>
    <w:rsid w:val="5A283182"/>
    <w:rsid w:val="5A551433"/>
    <w:rsid w:val="5A9340A0"/>
    <w:rsid w:val="5AAA10A0"/>
    <w:rsid w:val="5AD24CEE"/>
    <w:rsid w:val="5AE23015"/>
    <w:rsid w:val="5C033BC0"/>
    <w:rsid w:val="5C620362"/>
    <w:rsid w:val="5C976E58"/>
    <w:rsid w:val="5CC84C5F"/>
    <w:rsid w:val="5D636B6E"/>
    <w:rsid w:val="5DFF4EA3"/>
    <w:rsid w:val="5EE7306A"/>
    <w:rsid w:val="5F3A704F"/>
    <w:rsid w:val="603C3BAE"/>
    <w:rsid w:val="60BC7BF0"/>
    <w:rsid w:val="612F6021"/>
    <w:rsid w:val="61A8597B"/>
    <w:rsid w:val="633A3546"/>
    <w:rsid w:val="6529276A"/>
    <w:rsid w:val="652E72C3"/>
    <w:rsid w:val="65561D37"/>
    <w:rsid w:val="663C638C"/>
    <w:rsid w:val="6674271D"/>
    <w:rsid w:val="67587B68"/>
    <w:rsid w:val="68753401"/>
    <w:rsid w:val="68A41FB3"/>
    <w:rsid w:val="68C55500"/>
    <w:rsid w:val="691375E5"/>
    <w:rsid w:val="69767728"/>
    <w:rsid w:val="6A1F5B15"/>
    <w:rsid w:val="6A1F6AAF"/>
    <w:rsid w:val="6ACA2314"/>
    <w:rsid w:val="6BB97558"/>
    <w:rsid w:val="6BE172C8"/>
    <w:rsid w:val="6CA42558"/>
    <w:rsid w:val="6CDE381F"/>
    <w:rsid w:val="6D9912B9"/>
    <w:rsid w:val="6E5D1E1F"/>
    <w:rsid w:val="6E5F2B55"/>
    <w:rsid w:val="6E69026A"/>
    <w:rsid w:val="6EBD71C5"/>
    <w:rsid w:val="6F122394"/>
    <w:rsid w:val="706A2D93"/>
    <w:rsid w:val="708C0CCC"/>
    <w:rsid w:val="70C76465"/>
    <w:rsid w:val="70EA56E6"/>
    <w:rsid w:val="70EE53CD"/>
    <w:rsid w:val="712712B8"/>
    <w:rsid w:val="736B2384"/>
    <w:rsid w:val="74156E9F"/>
    <w:rsid w:val="74177270"/>
    <w:rsid w:val="746F7336"/>
    <w:rsid w:val="747852FC"/>
    <w:rsid w:val="755F1DD8"/>
    <w:rsid w:val="75CD167C"/>
    <w:rsid w:val="777506C5"/>
    <w:rsid w:val="77EC41DA"/>
    <w:rsid w:val="77FA644E"/>
    <w:rsid w:val="78123420"/>
    <w:rsid w:val="785B6B77"/>
    <w:rsid w:val="78B605DA"/>
    <w:rsid w:val="78DE52DA"/>
    <w:rsid w:val="78E77648"/>
    <w:rsid w:val="793C4AC0"/>
    <w:rsid w:val="795F3C44"/>
    <w:rsid w:val="796650F2"/>
    <w:rsid w:val="796D3657"/>
    <w:rsid w:val="7A2B232E"/>
    <w:rsid w:val="7A595755"/>
    <w:rsid w:val="7BEC7D8A"/>
    <w:rsid w:val="7C65171C"/>
    <w:rsid w:val="7D4A461B"/>
    <w:rsid w:val="7D8E4E41"/>
    <w:rsid w:val="7DA302C5"/>
    <w:rsid w:val="7E411833"/>
    <w:rsid w:val="7E924827"/>
    <w:rsid w:val="7F526B1C"/>
    <w:rsid w:val="7F7243B2"/>
    <w:rsid w:val="7F771774"/>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semiHidden/>
    <w:unhideWhenUsed/>
    <w:qFormat/>
    <w:uiPriority w:val="39"/>
    <w:pPr>
      <w:ind w:left="840" w:leftChars="40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semiHidden/>
    <w:qFormat/>
    <w:uiPriority w:val="99"/>
    <w:rPr>
      <w:sz w:val="18"/>
      <w:szCs w:val="18"/>
    </w:rPr>
  </w:style>
  <w:style w:type="character" w:customStyle="1" w:styleId="13">
    <w:name w:val="页脚 Char"/>
    <w:basedOn w:val="10"/>
    <w:link w:val="4"/>
    <w:autoRedefine/>
    <w:qFormat/>
    <w:uiPriority w:val="99"/>
    <w:rPr>
      <w:sz w:val="18"/>
      <w:szCs w:val="18"/>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WPSOffice手动目录 3"/>
    <w:autoRedefine/>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9274</Words>
  <Characters>9531</Characters>
  <Lines>66</Lines>
  <Paragraphs>18</Paragraphs>
  <TotalTime>1</TotalTime>
  <ScaleCrop>false</ScaleCrop>
  <LinksUpToDate>false</LinksUpToDate>
  <CharactersWithSpaces>9736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2019-09-12T16:54:00Z</dcterms:created>
  <dc:creator>dell</dc:creator>
  <cp:lastModifiedBy>XHX</cp:lastModifiedBy>
  <cp:lastPrinted>2022-07-15T18:29:00Z</cp:lastPrinted>
  <dcterms:modified xsi:type="dcterms:W3CDTF">2025-07-29T08:38:03Z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5C65C2A421C04432A780D25C529AC819_13</vt:lpwstr>
  </property>
  <property fmtid="{D5CDD505-2E9C-101B-9397-08002B2CF9AE}" pid="4" name="KSOTemplateDocerSaveRecord">
    <vt:lpwstr>eyJoZGlkIjoiZDU1NGYzYmQ1ZTJmZGYyYTVhMzkwZGM4NmUwN2YyMDkifQ==</vt:lpwstr>
  </property>
</Properties>
</file>